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29" w:rsidRDefault="00990E29"/>
    <w:p w:rsidR="00990E29" w:rsidRDefault="00990E29"/>
    <w:p w:rsidR="00ED2B71" w:rsidRDefault="00A94D4E">
      <w:r>
        <w:t xml:space="preserve">In occasione del V centenario della liberazione del suo </w:t>
      </w:r>
      <w:r w:rsidR="00E176F8">
        <w:t>Fondatore, S. Girolamo Miani (</w:t>
      </w:r>
      <w:r>
        <w:t>Emiliani), l’Ordine dei Chierici Regolari Somaschi ha organizzato una serie di eventi posti sotto il titolo di “Grande Giubileo Somasco” presso la Basilica dei SS. Bonifacio e Alessio all’Aventino – ROMA, nei giorni dal 04 al 09 maggio p.v.</w:t>
      </w:r>
    </w:p>
    <w:p w:rsidR="00A94D4E" w:rsidRDefault="00CD2609">
      <w:r>
        <w:t>Di particolare interesse saranno</w:t>
      </w:r>
      <w:r w:rsidR="00A94D4E">
        <w:t xml:space="preserve"> alcune </w:t>
      </w:r>
      <w:r w:rsidR="00E176F8">
        <w:t>eccezionali</w:t>
      </w:r>
      <w:r w:rsidR="00A94D4E">
        <w:t xml:space="preserve"> emissioni di prodotti filatelici celebrativi del Giubileo Somasco. </w:t>
      </w:r>
      <w:r w:rsidR="00DF7911">
        <w:t>La Repubblica Italiana e</w:t>
      </w:r>
      <w:r w:rsidR="00A94D4E">
        <w:t xml:space="preserve"> lo Stato Città del Vaticano presenteranno un’emissione congiunta di un intero postale (la prima in assoluto per tali prodotti filatelici), il Sovrano Militare Ordine di Malta una serie di due francobolli e un’immagine (quella della Basilica di S. Alessio del XVIII secolo)</w:t>
      </w:r>
      <w:r w:rsidR="00AE415B">
        <w:t xml:space="preserve">, la Repubblica di S. Marino un annullo speciale. </w:t>
      </w:r>
    </w:p>
    <w:p w:rsidR="00AE415B" w:rsidRDefault="00AE415B">
      <w:r>
        <w:t>Il Giubileo prevede, inoltre, mostre filatelico-numismatiche, documentali, di arte sacra e fotografia, nonché mostre specifiche sull’Ordine Somasco e S. Girolamo Miani. In Basilica verranno eseguiti alcuni concerti di musica sacra e la prima di un’opera teatrale sul Santo. Maggiori dettagli sugli eventi si trovano nel pieghevole allegato.</w:t>
      </w:r>
    </w:p>
    <w:p w:rsidR="00AE415B" w:rsidRDefault="00990E29">
      <w:r>
        <w:t>Verrà pure realizzato un numero unico, la cui tiratura prevista è di 3.000 (tremila) copie, che presenterà l’elenco degli espositori delle mostre, e le informazioni principali riguardanti il Giubileo somasco. Tale volume verrà offerto come omaggio a personalità del mondo civile e religioso che interverranno agli eventi e pubblicizzato presso gli info-point degli enti pubblici (Comune di Roma, Provincia di Roma e Regione Lazio).</w:t>
      </w:r>
    </w:p>
    <w:p w:rsidR="00990E29" w:rsidRDefault="00990E29">
      <w:r>
        <w:t>La realizzazione del volume unico offre anche l’</w:t>
      </w:r>
      <w:r w:rsidR="009D4C26">
        <w:t xml:space="preserve">occasione di far conoscere </w:t>
      </w:r>
      <w:r w:rsidR="00333A71">
        <w:t>le Istituzioni Pubbliche, civili ed ecclesiastiche e gli Uffici Filatelico-Numismatici degli Stati che hanno collaborato alla realizzazione degli eventi Giubilari, offrendo loro una pagina del volume unico. Tale possibilità viene anche estesa a esercizi commerciali ubicati nei pressi della Basilica dei SS. Bonifacio e Alessio all’Aventino</w:t>
      </w:r>
      <w:r w:rsidR="00FD7F1D">
        <w:t>.</w:t>
      </w:r>
    </w:p>
    <w:p w:rsidR="00FD7F1D" w:rsidRDefault="00FD7F1D">
      <w:r>
        <w:t xml:space="preserve">Coloro che lo desiderano </w:t>
      </w:r>
      <w:r w:rsidR="000B4FE4">
        <w:t>potranno usufruire di uno spazio all’interno del volume secondo le seguenti modalità:</w:t>
      </w:r>
    </w:p>
    <w:p w:rsidR="000B4FE4" w:rsidRDefault="00DF7911">
      <w:r>
        <w:t>P</w:t>
      </w:r>
      <w:r w:rsidR="000B4FE4">
        <w:t>agina intera 204x230 mm</w:t>
      </w:r>
      <w:r>
        <w:t xml:space="preserve"> : </w:t>
      </w:r>
      <w:r>
        <w:tab/>
      </w:r>
      <w:r w:rsidR="004F2D86">
        <w:tab/>
      </w:r>
      <w:r>
        <w:tab/>
        <w:t>€ 400,00</w:t>
      </w:r>
    </w:p>
    <w:p w:rsidR="00DF7911" w:rsidRDefault="004F2D86">
      <w:r>
        <w:t>Finestra (metà pagina)</w:t>
      </w:r>
      <w:r w:rsidR="00DF7911">
        <w:t xml:space="preserve"> 204x115 mm:</w:t>
      </w:r>
      <w:r w:rsidR="00DF7911">
        <w:tab/>
      </w:r>
      <w:r w:rsidR="00DF7911">
        <w:tab/>
        <w:t>€ 200,00</w:t>
      </w:r>
    </w:p>
    <w:p w:rsidR="004F2D86" w:rsidRDefault="004F2D86">
      <w:r>
        <w:t>Finestra (quarto di pagina) 102x115mm:</w:t>
      </w:r>
      <w:r>
        <w:tab/>
        <w:t>€ 100,00</w:t>
      </w:r>
    </w:p>
    <w:p w:rsidR="00DF7911" w:rsidRDefault="004F2D86">
      <w:r>
        <w:t>Sostenitori dell’evento (menzione dell’esercizio commerciale e dell’attività svolta alla fine del catalogo)</w:t>
      </w:r>
    </w:p>
    <w:p w:rsidR="004F2D86" w:rsidRDefault="004F2D86">
      <w:r>
        <w:tab/>
      </w:r>
      <w:r>
        <w:tab/>
      </w:r>
      <w:r>
        <w:tab/>
      </w:r>
      <w:r>
        <w:tab/>
      </w:r>
      <w:r>
        <w:tab/>
      </w:r>
      <w:r>
        <w:tab/>
        <w:t>€ 50,00</w:t>
      </w:r>
    </w:p>
    <w:p w:rsidR="004F2D86" w:rsidRDefault="004F2D86"/>
    <w:p w:rsidR="004F2D86" w:rsidRDefault="004F2D86">
      <w:r>
        <w:t>Chi fosse interessato a sostenere l’evento del Giubileo</w:t>
      </w:r>
      <w:r w:rsidR="00EC69F6">
        <w:t xml:space="preserve"> può inviare un messaggio di posta elettronica</w:t>
      </w:r>
    </w:p>
    <w:sectPr w:rsidR="004F2D86" w:rsidSect="00ED2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94D4E"/>
    <w:rsid w:val="000B4FE4"/>
    <w:rsid w:val="001A6557"/>
    <w:rsid w:val="002B11FF"/>
    <w:rsid w:val="00333A71"/>
    <w:rsid w:val="00436E78"/>
    <w:rsid w:val="004F2D86"/>
    <w:rsid w:val="00880019"/>
    <w:rsid w:val="00990E29"/>
    <w:rsid w:val="009D4C26"/>
    <w:rsid w:val="00A94D4E"/>
    <w:rsid w:val="00AC2E20"/>
    <w:rsid w:val="00AE415B"/>
    <w:rsid w:val="00CD2609"/>
    <w:rsid w:val="00DF7911"/>
    <w:rsid w:val="00E176F8"/>
    <w:rsid w:val="00E833C7"/>
    <w:rsid w:val="00E8542C"/>
    <w:rsid w:val="00EC69F6"/>
    <w:rsid w:val="00ED2B71"/>
    <w:rsid w:val="00FD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dcterms:created xsi:type="dcterms:W3CDTF">2012-04-06T07:33:00Z</dcterms:created>
  <dcterms:modified xsi:type="dcterms:W3CDTF">2012-04-22T21:00:00Z</dcterms:modified>
</cp:coreProperties>
</file>