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74FCAC" w14:textId="77777777" w:rsidR="00AC4609" w:rsidRDefault="00797CE7">
      <w:r>
        <w:t>EDITORIALE</w:t>
      </w:r>
      <w:r w:rsidR="00B0243F">
        <w:tab/>
      </w:r>
    </w:p>
    <w:p w14:paraId="550E329E" w14:textId="77777777" w:rsidR="00797CE7" w:rsidRDefault="00797CE7"/>
    <w:p w14:paraId="1CB8B2F7" w14:textId="77777777" w:rsidR="00797CE7" w:rsidRDefault="00797CE7"/>
    <w:p w14:paraId="74B65FDB" w14:textId="77777777" w:rsidR="00797CE7" w:rsidRDefault="00797CE7">
      <w:r>
        <w:t>MISERICORDIA</w:t>
      </w:r>
    </w:p>
    <w:p w14:paraId="13884242" w14:textId="77777777" w:rsidR="00797CE7" w:rsidRDefault="00797CE7">
      <w:r>
        <w:t>INDIFFERENZA</w:t>
      </w:r>
    </w:p>
    <w:p w14:paraId="6D628E74" w14:textId="77777777" w:rsidR="00797CE7" w:rsidRDefault="00797CE7">
      <w:r>
        <w:t>INCARNAZIONE</w:t>
      </w:r>
    </w:p>
    <w:p w14:paraId="2062EB00" w14:textId="77777777" w:rsidR="0051041A" w:rsidRDefault="0051041A"/>
    <w:p w14:paraId="0DDE3146" w14:textId="613875B7" w:rsidR="0051041A" w:rsidRDefault="0051041A">
      <w:pPr>
        <w:rPr>
          <w:rFonts w:eastAsia="Times New Roman" w:cs="Times New Roman"/>
        </w:rPr>
      </w:pPr>
      <w:bookmarkStart w:id="0" w:name="top"/>
      <w:proofErr w:type="gramStart"/>
      <w:r>
        <w:rPr>
          <w:rFonts w:eastAsia="Times New Roman" w:cs="Times New Roman"/>
        </w:rPr>
        <w:t>quoniam</w:t>
      </w:r>
      <w:proofErr w:type="gramEnd"/>
      <w:r>
        <w:rPr>
          <w:rFonts w:eastAsia="Times New Roman" w:cs="Times New Roman"/>
        </w:rPr>
        <w:t xml:space="preserve"> in aeternum misericordia eius.</w:t>
      </w:r>
      <w:bookmarkEnd w:id="0"/>
    </w:p>
    <w:p w14:paraId="012CF5AB" w14:textId="77777777" w:rsidR="0051041A" w:rsidRDefault="0051041A" w:rsidP="0051041A">
      <w:pPr>
        <w:rPr>
          <w:rFonts w:eastAsia="Times New Roman" w:cs="Times New Roman"/>
        </w:rPr>
      </w:pPr>
    </w:p>
    <w:p w14:paraId="3C8D1F98" w14:textId="75455DD0" w:rsidR="0051041A" w:rsidRPr="0051041A" w:rsidRDefault="0051041A" w:rsidP="0051041A">
      <w:pPr>
        <w:rPr>
          <w:rFonts w:eastAsia="Times New Roman" w:cs="Times New Roman"/>
        </w:rPr>
      </w:pPr>
      <w:proofErr w:type="gramStart"/>
      <w:r w:rsidRPr="0051041A">
        <w:rPr>
          <w:rFonts w:eastAsia="Times New Roman" w:cs="Times New Roman"/>
        </w:rPr>
        <w:t>perché</w:t>
      </w:r>
      <w:proofErr w:type="gramEnd"/>
      <w:r w:rsidRPr="0051041A">
        <w:rPr>
          <w:rFonts w:eastAsia="Times New Roman" w:cs="Times New Roman"/>
        </w:rPr>
        <w:t xml:space="preserve"> il suo amore è per sempre.</w:t>
      </w:r>
    </w:p>
    <w:p w14:paraId="0D01D0E1" w14:textId="77777777" w:rsidR="0051041A" w:rsidRPr="0051041A" w:rsidRDefault="0051041A" w:rsidP="0051041A">
      <w:pPr>
        <w:rPr>
          <w:rFonts w:eastAsia="Times New Roman" w:cs="Times New Roman"/>
        </w:rPr>
      </w:pPr>
    </w:p>
    <w:p w14:paraId="19B7063B" w14:textId="77777777" w:rsidR="0051041A" w:rsidRPr="0051041A" w:rsidRDefault="0051041A" w:rsidP="0051041A">
      <w:pPr>
        <w:rPr>
          <w:rFonts w:eastAsia="Times New Roman" w:cs="Times New Roman"/>
        </w:rPr>
      </w:pPr>
    </w:p>
    <w:p w14:paraId="1D76CBA5" w14:textId="77777777" w:rsidR="0051041A" w:rsidRPr="0051041A" w:rsidRDefault="0051041A" w:rsidP="0051041A">
      <w:pPr>
        <w:rPr>
          <w:rFonts w:eastAsia="Times New Roman" w:cs="Times New Roman"/>
        </w:rPr>
      </w:pPr>
    </w:p>
    <w:p w14:paraId="716F33FB" w14:textId="77777777" w:rsidR="0051041A" w:rsidRPr="0051041A" w:rsidRDefault="0051041A" w:rsidP="0051041A">
      <w:pPr>
        <w:rPr>
          <w:rFonts w:eastAsia="Times New Roman" w:cs="Times New Roman"/>
        </w:rPr>
      </w:pPr>
      <w:r w:rsidRPr="0051041A">
        <w:rPr>
          <w:rFonts w:eastAsia="Times New Roman" w:cs="Times New Roman"/>
        </w:rPr>
        <w:t>SALMO 136 (135)</w:t>
      </w:r>
    </w:p>
    <w:p w14:paraId="522A297B" w14:textId="77777777" w:rsidR="0051041A" w:rsidRPr="0051041A" w:rsidRDefault="0051041A" w:rsidP="0051041A">
      <w:pPr>
        <w:rPr>
          <w:rFonts w:eastAsia="Times New Roman" w:cs="Times New Roman"/>
        </w:rPr>
      </w:pPr>
      <w:r w:rsidRPr="0051041A">
        <w:rPr>
          <w:rFonts w:eastAsia="Times New Roman" w:cs="Times New Roman"/>
        </w:rPr>
        <w:t>INNO ALL’AMORE E ALLA BONTÀ DI DIO</w:t>
      </w:r>
    </w:p>
    <w:p w14:paraId="368632EB" w14:textId="77777777" w:rsidR="0051041A" w:rsidRPr="0051041A" w:rsidRDefault="0051041A" w:rsidP="0051041A">
      <w:pPr>
        <w:rPr>
          <w:rFonts w:eastAsia="Times New Roman" w:cs="Times New Roman"/>
        </w:rPr>
      </w:pPr>
      <w:proofErr w:type="gramStart"/>
      <w:r w:rsidRPr="0051041A">
        <w:rPr>
          <w:rFonts w:eastAsia="Times New Roman" w:cs="Times New Roman"/>
        </w:rPr>
        <w:t>136 Questo salmo</w:t>
      </w:r>
      <w:proofErr w:type="gramEnd"/>
      <w:r w:rsidRPr="0051041A">
        <w:rPr>
          <w:rFonts w:eastAsia="Times New Roman" w:cs="Times New Roman"/>
        </w:rPr>
        <w:t xml:space="preserve"> è conosciuto come il “grande” Hallel, cioè “l’inno di lode” per eccellenza. Composto in forma di litania, </w:t>
      </w:r>
      <w:proofErr w:type="gramStart"/>
      <w:r w:rsidRPr="0051041A">
        <w:rPr>
          <w:rFonts w:eastAsia="Times New Roman" w:cs="Times New Roman"/>
        </w:rPr>
        <w:t>è</w:t>
      </w:r>
      <w:proofErr w:type="gramEnd"/>
      <w:r w:rsidRPr="0051041A">
        <w:rPr>
          <w:rFonts w:eastAsia="Times New Roman" w:cs="Times New Roman"/>
        </w:rPr>
        <w:t xml:space="preserve"> entrato nella liturgia ebraica delle tre maggiori feste: Pasqua, Pentecoste e Capanne. La comunità d’Israele, raccolta in preghiera, con il ritornello di lode, all’amore di Dio che è per sempre, risponde al canto del solista che scandisce le tappe della storia della salvezza. Nell’insieme della Bibbia, questo inno è come la trasposizione poetica e celebrativa delle grandi professioni di fede che hanno contraddistinto i momenti più </w:t>
      </w:r>
      <w:proofErr w:type="gramStart"/>
      <w:r w:rsidRPr="0051041A">
        <w:rPr>
          <w:rFonts w:eastAsia="Times New Roman" w:cs="Times New Roman"/>
        </w:rPr>
        <w:t>significativi</w:t>
      </w:r>
      <w:proofErr w:type="gramEnd"/>
      <w:r w:rsidRPr="0051041A">
        <w:rPr>
          <w:rFonts w:eastAsia="Times New Roman" w:cs="Times New Roman"/>
        </w:rPr>
        <w:t xml:space="preserve"> della storia d’Israele (vedi Dt 26,1-19; Gs 24,1-28).</w:t>
      </w:r>
    </w:p>
    <w:p w14:paraId="555C360A" w14:textId="77777777" w:rsidR="0051041A" w:rsidRPr="0051041A" w:rsidRDefault="0051041A" w:rsidP="0051041A">
      <w:pPr>
        <w:rPr>
          <w:rFonts w:eastAsia="Times New Roman" w:cs="Times New Roman"/>
        </w:rPr>
      </w:pPr>
      <w:r w:rsidRPr="0051041A">
        <w:rPr>
          <w:rFonts w:eastAsia="Times New Roman" w:cs="Times New Roman"/>
        </w:rPr>
        <w:t>136,7 le grandi luci: gli astri.</w:t>
      </w:r>
    </w:p>
    <w:p w14:paraId="4D920136" w14:textId="77777777" w:rsidR="0051041A" w:rsidRPr="0051041A" w:rsidRDefault="0051041A" w:rsidP="0051041A">
      <w:pPr>
        <w:rPr>
          <w:rFonts w:eastAsia="Times New Roman" w:cs="Times New Roman"/>
        </w:rPr>
      </w:pPr>
      <w:r w:rsidRPr="0051041A">
        <w:rPr>
          <w:rFonts w:eastAsia="Times New Roman" w:cs="Times New Roman"/>
        </w:rPr>
        <w:t>136,23 Nella nostra umiliazione: allusione all’esilio babilonese (che si protrasse dal 587 al 538).</w:t>
      </w:r>
    </w:p>
    <w:p w14:paraId="6FBD7D49" w14:textId="77777777" w:rsidR="0051041A" w:rsidRDefault="0051041A">
      <w:pPr>
        <w:rPr>
          <w:rFonts w:eastAsia="Times New Roman" w:cs="Times New Roman"/>
        </w:rPr>
      </w:pPr>
    </w:p>
    <w:p w14:paraId="4E08D6AE" w14:textId="77777777" w:rsidR="0051041A" w:rsidRDefault="0051041A">
      <w:pPr>
        <w:rPr>
          <w:rFonts w:eastAsia="Times New Roman" w:cs="Times New Roman"/>
        </w:rPr>
      </w:pPr>
    </w:p>
    <w:p w14:paraId="4420ABF3" w14:textId="77777777" w:rsidR="0051041A" w:rsidRDefault="0051041A"/>
    <w:p w14:paraId="1018E5DC" w14:textId="77777777" w:rsidR="00216511" w:rsidRDefault="00216511"/>
    <w:p w14:paraId="709CBF33" w14:textId="77777777" w:rsidR="00216511" w:rsidRDefault="00216511" w:rsidP="00216511">
      <w:r>
        <w:t xml:space="preserve">Dalle </w:t>
      </w:r>
      <w:proofErr w:type="gramStart"/>
      <w:r>
        <w:t>«</w:t>
      </w:r>
      <w:proofErr w:type="gramEnd"/>
      <w:r>
        <w:t>Lettere pastorali» di san Carlo Borromeo, vescovo</w:t>
      </w:r>
    </w:p>
    <w:p w14:paraId="485FF1A0" w14:textId="77777777" w:rsidR="00216511" w:rsidRDefault="00216511" w:rsidP="00216511">
      <w:proofErr w:type="gramStart"/>
      <w:r>
        <w:t>(Lettera</w:t>
      </w:r>
      <w:proofErr w:type="gramEnd"/>
      <w:r>
        <w:t xml:space="preserve"> sopra l'Avvento: Acta Ecclesiae Mediolanensis,</w:t>
      </w:r>
    </w:p>
    <w:p w14:paraId="23C568C2" w14:textId="77777777" w:rsidR="00216511" w:rsidRDefault="00216511" w:rsidP="00216511">
      <w:proofErr w:type="gramStart"/>
      <w:r>
        <w:t>t.</w:t>
      </w:r>
      <w:proofErr w:type="gramEnd"/>
      <w:r>
        <w:t xml:space="preserve"> 3, p. 481; riproduzione testuale,</w:t>
      </w:r>
    </w:p>
    <w:p w14:paraId="6750A7F3" w14:textId="77777777" w:rsidR="00216511" w:rsidRDefault="00216511" w:rsidP="00216511">
      <w:proofErr w:type="gramStart"/>
      <w:r>
        <w:t>eccettuate</w:t>
      </w:r>
      <w:proofErr w:type="gramEnd"/>
      <w:r>
        <w:t xml:space="preserve"> le parole latine)</w:t>
      </w:r>
    </w:p>
    <w:p w14:paraId="1C480E70" w14:textId="77777777" w:rsidR="00216511" w:rsidRDefault="00216511" w:rsidP="00216511">
      <w:r>
        <w:t>Il tempo d'Avvento</w:t>
      </w:r>
    </w:p>
    <w:p w14:paraId="135EAD84" w14:textId="77777777" w:rsidR="00216511" w:rsidRDefault="00216511" w:rsidP="00216511"/>
    <w:p w14:paraId="323357BA" w14:textId="77777777" w:rsidR="00216511" w:rsidRDefault="00216511" w:rsidP="00216511">
      <w:r>
        <w:t xml:space="preserve">    «Eccovi, </w:t>
      </w:r>
      <w:proofErr w:type="gramStart"/>
      <w:r>
        <w:t>amatissimi figliuoli, quel tempo così celebre e solenne</w:t>
      </w:r>
      <w:proofErr w:type="gramEnd"/>
      <w:r>
        <w:t xml:space="preserve">. "Tempo", come dice lo Spirito Santo, "favorevole". </w:t>
      </w:r>
      <w:proofErr w:type="gramStart"/>
      <w:r>
        <w:t>Tempo di salute, di pace e di riconciliazione</w:t>
      </w:r>
      <w:proofErr w:type="gramEnd"/>
      <w:r>
        <w:t xml:space="preserve">. Tempo, che come fu con tanti sospiri sommamente desiderato da quegli antichi patriarchi e santi profeti, come all'ultimo, con allegrezza grande, veduto da quel giusto Simeone, come sempre solennemente celebrato dalla santa Chiesa, così ha da essere da noi piamente santificato, con lodare e ringraziare perpetuamente il Padre eterno della sua infinita misericordia nel mistero di questo tempo, cioè nella venuta del suo unigenito </w:t>
      </w:r>
      <w:proofErr w:type="gramStart"/>
      <w:r>
        <w:t>Figliuolo</w:t>
      </w:r>
      <w:proofErr w:type="gramEnd"/>
      <w:r>
        <w:t>, che, per smisurato amore verso di noi peccatori, egli mandò per liberarci dalla tirannide del demonio, per invitarci al cielo, per comunicarci i secreti celesti, per dimostrarci la verità, per insegnarci i costumi, per seminare in noi le virtù, per arricchirci dei tesori della sua grazia e per farci figliuoli suoi, eredi e possessori della vita eterna.</w:t>
      </w:r>
    </w:p>
    <w:p w14:paraId="76B94BF0" w14:textId="77777777" w:rsidR="00216511" w:rsidRDefault="00216511" w:rsidP="00216511">
      <w:r>
        <w:t xml:space="preserve">    Questo mistero mentre ogni anno la Chiesa celebra, </w:t>
      </w:r>
      <w:proofErr w:type="gramStart"/>
      <w:r>
        <w:t>ella</w:t>
      </w:r>
      <w:proofErr w:type="gramEnd"/>
      <w:r>
        <w:t xml:space="preserve"> ci ammonisce a tener perpetua memoria di così gran carità usataci dal misericordioso Dio; e insieme ci insegna che la venuta del Signore non fu solamente per quelli, che avanti o che allora si trovarono nel mondo quando egli venne, ma la virtù d'essa resta sempre per beneficio di tutti noi ancora, se per </w:t>
      </w:r>
      <w:r>
        <w:lastRenderedPageBreak/>
        <w:t xml:space="preserve">mezzo della santa fede e dei divini sacramenti vorremo ricevere la grazia che ci ha portata, e secondo quella ordinare la vita nostra sotto la sua obbedienza. Vuole ancora che intendiamo che sì come egli venne una volta in carne al mondo, così, se per noi non resta, è per venire ogn'ora, anzi in ogni momento, ad abitare spiritualmente </w:t>
      </w:r>
      <w:proofErr w:type="gramStart"/>
      <w:r>
        <w:t>nell'</w:t>
      </w:r>
      <w:proofErr w:type="gramEnd"/>
      <w:r>
        <w:t>anime nostre, con abbondanti doni.</w:t>
      </w:r>
    </w:p>
    <w:p w14:paraId="3DA3406E" w14:textId="77777777" w:rsidR="00216511" w:rsidRDefault="00216511" w:rsidP="00216511">
      <w:r>
        <w:t xml:space="preserve">    Perciò la Chiesa, come madre pia e zelante della nostra salute, in occasione di questo sacro tempo, con inni, cantici e altre voci dello Spirito Santo, e misteriosi riti, ci istruisce perché riconosciamo il beneficio con animo grato e lo riceviamo con frutto e procuriamo di fare alla venuta del Signore nei cuori nostri non minor preparazione di quella che faremmo s'egli avesse a venire </w:t>
      </w:r>
      <w:proofErr w:type="gramStart"/>
      <w:r>
        <w:t>di</w:t>
      </w:r>
      <w:proofErr w:type="gramEnd"/>
      <w:r>
        <w:t xml:space="preserve"> presente al mondo; né minore di quella che perciò fecero già i santi Padri del Vecchio Testamento, e che con parole e esempi loro insegnarono a noi ancora di fare».</w:t>
      </w:r>
    </w:p>
    <w:p w14:paraId="3AEB9ABF" w14:textId="77777777" w:rsidR="00216511" w:rsidRDefault="00216511" w:rsidP="00216511"/>
    <w:p w14:paraId="7B9C629B" w14:textId="77777777" w:rsidR="00216511" w:rsidRDefault="00216511" w:rsidP="00216511">
      <w:r>
        <w:t>RESPONSORIO</w:t>
      </w:r>
      <w:proofErr w:type="gramStart"/>
      <w:r>
        <w:t xml:space="preserve">        </w:t>
      </w:r>
      <w:proofErr w:type="gramEnd"/>
      <w:r>
        <w:t>Cfr. Gl 2, 15; Is 62, 11; Ger 4, 5</w:t>
      </w:r>
    </w:p>
    <w:p w14:paraId="397FD09E" w14:textId="77777777" w:rsidR="00216511" w:rsidRDefault="00216511" w:rsidP="00216511"/>
    <w:p w14:paraId="7772FE0F" w14:textId="77777777" w:rsidR="00216511" w:rsidRDefault="00216511" w:rsidP="00216511">
      <w:r>
        <w:t xml:space="preserve">R. Suonate la tromba nella città di Dio, convocate un'adunanza solenne, </w:t>
      </w:r>
      <w:proofErr w:type="gramStart"/>
      <w:r>
        <w:t>radunate</w:t>
      </w:r>
      <w:proofErr w:type="gramEnd"/>
      <w:r>
        <w:t xml:space="preserve"> il popolo, e dite: * Ecco, viene Dio, il nostro Salvatore.</w:t>
      </w:r>
    </w:p>
    <w:p w14:paraId="11897C4A" w14:textId="77777777" w:rsidR="00216511" w:rsidRDefault="00216511" w:rsidP="00216511">
      <w:r>
        <w:t>V. Annunziatelo, fatelo sapere, gridate a piena voce:</w:t>
      </w:r>
    </w:p>
    <w:p w14:paraId="6271D9A7" w14:textId="77777777" w:rsidR="00216511" w:rsidRDefault="00216511" w:rsidP="00216511">
      <w:r>
        <w:t xml:space="preserve">R. </w:t>
      </w:r>
      <w:proofErr w:type="gramStart"/>
      <w:r>
        <w:t>Ecco,</w:t>
      </w:r>
      <w:proofErr w:type="gramEnd"/>
      <w:r>
        <w:t xml:space="preserve"> viene Dio, il nostro Salvatore.</w:t>
      </w:r>
    </w:p>
    <w:p w14:paraId="44B7D367" w14:textId="77777777" w:rsidR="00216511" w:rsidRDefault="00216511" w:rsidP="00216511"/>
    <w:p w14:paraId="5B35FA4C" w14:textId="77777777" w:rsidR="00216511" w:rsidRDefault="00216511" w:rsidP="00216511">
      <w:r>
        <w:t>ORAZIONE</w:t>
      </w:r>
    </w:p>
    <w:p w14:paraId="40D01452" w14:textId="77777777" w:rsidR="00216511" w:rsidRDefault="00216511" w:rsidP="00216511"/>
    <w:p w14:paraId="2636D13C" w14:textId="09A8580C" w:rsidR="00216511" w:rsidRDefault="00216511" w:rsidP="00216511">
      <w:r>
        <w:t xml:space="preserve">    Il tuo aiuto, Signore, ci renda perseveranti nel bene in attesa del Cristo, tuo Figlio; quando egli verrà e busserà alla porta ci trovi vigili nella preghiera ed esultanti nella lode. Per il nostro </w:t>
      </w:r>
      <w:proofErr w:type="gramStart"/>
      <w:r>
        <w:t>Signore</w:t>
      </w:r>
      <w:proofErr w:type="gramEnd"/>
      <w:r>
        <w:t xml:space="preserve"> Gesù Cristo, tuo Figlio, che è Dio, e vive e regna con te, nell'unità dello Spirito Santo, per tutti i secoli dei secoli.</w:t>
      </w:r>
      <w:bookmarkStart w:id="1" w:name="_GoBack"/>
      <w:bookmarkEnd w:id="1"/>
    </w:p>
    <w:sectPr w:rsidR="00216511" w:rsidSect="00AC4609">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CE7"/>
    <w:rsid w:val="00216511"/>
    <w:rsid w:val="0051041A"/>
    <w:rsid w:val="00797CE7"/>
    <w:rsid w:val="00AC4609"/>
    <w:rsid w:val="00B0243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C26D97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604</Words>
  <Characters>3444</Characters>
  <Application>Microsoft Macintosh Word</Application>
  <DocSecurity>0</DocSecurity>
  <Lines>28</Lines>
  <Paragraphs>8</Paragraphs>
  <ScaleCrop>false</ScaleCrop>
  <Company>Padri Somaschi</Company>
  <LinksUpToDate>false</LinksUpToDate>
  <CharactersWithSpaces>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Livio Valenti</dc:creator>
  <cp:keywords/>
  <dc:description/>
  <cp:lastModifiedBy>Livio Valenti</cp:lastModifiedBy>
  <cp:revision>4</cp:revision>
  <dcterms:created xsi:type="dcterms:W3CDTF">2016-10-23T06:54:00Z</dcterms:created>
  <dcterms:modified xsi:type="dcterms:W3CDTF">2016-11-28T08:00:00Z</dcterms:modified>
</cp:coreProperties>
</file>