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8B" w:rsidRDefault="00390A8B" w:rsidP="00CA58B0">
      <w:pPr>
        <w:spacing w:after="0" w:line="360" w:lineRule="auto"/>
        <w:ind w:left="1134" w:right="1134"/>
        <w:jc w:val="center"/>
        <w:rPr>
          <w:rFonts w:ascii="Times New Roman" w:hAnsi="Times New Roman" w:cs="Times New Roman"/>
          <w:b/>
          <w:sz w:val="40"/>
          <w:szCs w:val="40"/>
        </w:rPr>
      </w:pPr>
      <w:bookmarkStart w:id="0" w:name="_GoBack"/>
      <w:bookmarkEnd w:id="0"/>
    </w:p>
    <w:p w:rsidR="00CA58B0" w:rsidRPr="0073424D" w:rsidRDefault="00CA58B0" w:rsidP="00CA58B0">
      <w:pPr>
        <w:spacing w:after="0" w:line="360" w:lineRule="auto"/>
        <w:ind w:left="1134" w:right="1134"/>
        <w:jc w:val="center"/>
        <w:rPr>
          <w:rFonts w:ascii="Times New Roman" w:hAnsi="Times New Roman" w:cs="Times New Roman"/>
          <w:b/>
          <w:sz w:val="32"/>
          <w:szCs w:val="32"/>
        </w:rPr>
      </w:pPr>
      <w:r w:rsidRPr="0073424D">
        <w:rPr>
          <w:rFonts w:ascii="Times New Roman" w:hAnsi="Times New Roman" w:cs="Times New Roman"/>
          <w:b/>
          <w:sz w:val="32"/>
          <w:szCs w:val="32"/>
        </w:rPr>
        <w:t>LA MUSICA CARE</w:t>
      </w:r>
      <w:r>
        <w:rPr>
          <w:rFonts w:ascii="Times New Roman" w:hAnsi="Times New Roman" w:cs="Times New Roman"/>
          <w:b/>
          <w:sz w:val="32"/>
          <w:szCs w:val="32"/>
        </w:rPr>
        <w:t>Z</w:t>
      </w:r>
      <w:r w:rsidRPr="0073424D">
        <w:rPr>
          <w:rFonts w:ascii="Times New Roman" w:hAnsi="Times New Roman" w:cs="Times New Roman"/>
          <w:b/>
          <w:sz w:val="32"/>
          <w:szCs w:val="32"/>
        </w:rPr>
        <w:t>ZA</w:t>
      </w:r>
      <w:proofErr w:type="gramStart"/>
      <w:r w:rsidRPr="0073424D">
        <w:rPr>
          <w:rFonts w:ascii="Times New Roman" w:hAnsi="Times New Roman" w:cs="Times New Roman"/>
          <w:b/>
          <w:sz w:val="32"/>
          <w:szCs w:val="32"/>
        </w:rPr>
        <w:t xml:space="preserve">  </w:t>
      </w:r>
      <w:proofErr w:type="gramEnd"/>
      <w:r w:rsidRPr="0073424D">
        <w:rPr>
          <w:rFonts w:ascii="Times New Roman" w:hAnsi="Times New Roman" w:cs="Times New Roman"/>
          <w:b/>
          <w:sz w:val="32"/>
          <w:szCs w:val="32"/>
        </w:rPr>
        <w:t xml:space="preserve">E VOCE </w:t>
      </w:r>
    </w:p>
    <w:p w:rsidR="00CA58B0" w:rsidRPr="0073424D" w:rsidRDefault="00CA58B0" w:rsidP="00CA58B0">
      <w:pPr>
        <w:spacing w:after="0" w:line="360" w:lineRule="auto"/>
        <w:ind w:left="1134" w:right="1134"/>
        <w:jc w:val="center"/>
        <w:rPr>
          <w:rFonts w:ascii="Times New Roman" w:hAnsi="Times New Roman" w:cs="Times New Roman"/>
          <w:b/>
          <w:sz w:val="32"/>
          <w:szCs w:val="32"/>
        </w:rPr>
      </w:pPr>
      <w:r w:rsidRPr="0073424D">
        <w:rPr>
          <w:rFonts w:ascii="Times New Roman" w:hAnsi="Times New Roman" w:cs="Times New Roman"/>
          <w:b/>
          <w:sz w:val="32"/>
          <w:szCs w:val="32"/>
        </w:rPr>
        <w:t>DI DIO SULLA TERRA</w:t>
      </w:r>
      <w:r>
        <w:rPr>
          <w:rFonts w:ascii="Times New Roman" w:hAnsi="Times New Roman" w:cs="Times New Roman"/>
          <w:b/>
          <w:sz w:val="32"/>
          <w:szCs w:val="32"/>
        </w:rPr>
        <w:t xml:space="preserve"> E IN CIELO</w:t>
      </w:r>
    </w:p>
    <w:p w:rsidR="00CA58B0" w:rsidRPr="0073424D" w:rsidRDefault="00CA58B0" w:rsidP="00CA58B0">
      <w:pPr>
        <w:spacing w:after="0" w:line="360" w:lineRule="auto"/>
        <w:ind w:left="1134" w:right="1134"/>
        <w:rPr>
          <w:rFonts w:ascii="Times New Roman" w:hAnsi="Times New Roman" w:cs="Times New Roman"/>
          <w:b/>
          <w:sz w:val="32"/>
          <w:szCs w:val="32"/>
        </w:rPr>
      </w:pPr>
    </w:p>
    <w:p w:rsidR="00CA58B0" w:rsidRDefault="00CA58B0" w:rsidP="00CA58B0">
      <w:pPr>
        <w:spacing w:after="0" w:line="360" w:lineRule="auto"/>
        <w:ind w:left="1134" w:right="1134"/>
        <w:jc w:val="both"/>
        <w:rPr>
          <w:rFonts w:ascii="Times New Roman" w:hAnsi="Times New Roman" w:cs="Times New Roman"/>
          <w:b/>
          <w:sz w:val="32"/>
          <w:szCs w:val="32"/>
        </w:rPr>
      </w:pPr>
      <w:r w:rsidRPr="0073424D">
        <w:rPr>
          <w:rFonts w:ascii="Times New Roman" w:hAnsi="Times New Roman" w:cs="Times New Roman"/>
          <w:b/>
          <w:sz w:val="32"/>
          <w:szCs w:val="32"/>
        </w:rPr>
        <w:t>Introduzione</w:t>
      </w:r>
    </w:p>
    <w:p w:rsidR="00CA58B0" w:rsidRPr="0073424D" w:rsidRDefault="00CA58B0" w:rsidP="00CA58B0">
      <w:pPr>
        <w:spacing w:after="0" w:line="360" w:lineRule="auto"/>
        <w:ind w:left="1134" w:right="1134"/>
        <w:jc w:val="both"/>
        <w:rPr>
          <w:rFonts w:ascii="Times New Roman" w:hAnsi="Times New Roman" w:cs="Times New Roman"/>
          <w:i/>
          <w:sz w:val="32"/>
          <w:szCs w:val="32"/>
        </w:rPr>
      </w:pPr>
    </w:p>
    <w:p w:rsidR="00CA58B0" w:rsidRPr="0073424D" w:rsidRDefault="00CA58B0" w:rsidP="00CA58B0">
      <w:pPr>
        <w:spacing w:after="0" w:line="360" w:lineRule="auto"/>
        <w:ind w:left="1134" w:right="1134"/>
        <w:jc w:val="center"/>
        <w:rPr>
          <w:rFonts w:ascii="Times New Roman" w:hAnsi="Times New Roman" w:cs="Times New Roman"/>
          <w:i/>
          <w:sz w:val="32"/>
          <w:szCs w:val="32"/>
        </w:rPr>
      </w:pPr>
      <w:r w:rsidRPr="0073424D">
        <w:rPr>
          <w:rFonts w:ascii="Times New Roman" w:hAnsi="Times New Roman" w:cs="Times New Roman"/>
          <w:i/>
          <w:sz w:val="32"/>
          <w:szCs w:val="32"/>
        </w:rPr>
        <w:t>A quanti con appassionata dedizione</w:t>
      </w:r>
    </w:p>
    <w:p w:rsidR="00CA58B0" w:rsidRDefault="00CA58B0" w:rsidP="00CA58B0">
      <w:pPr>
        <w:spacing w:after="0" w:line="360" w:lineRule="auto"/>
        <w:ind w:left="1134" w:right="1134"/>
        <w:jc w:val="center"/>
        <w:rPr>
          <w:rFonts w:ascii="Times New Roman" w:hAnsi="Times New Roman" w:cs="Times New Roman"/>
          <w:i/>
          <w:sz w:val="32"/>
          <w:szCs w:val="32"/>
        </w:rPr>
      </w:pPr>
      <w:proofErr w:type="gramStart"/>
      <w:r>
        <w:rPr>
          <w:rFonts w:ascii="Times New Roman" w:hAnsi="Times New Roman" w:cs="Times New Roman"/>
          <w:i/>
          <w:sz w:val="32"/>
          <w:szCs w:val="32"/>
        </w:rPr>
        <w:t>c</w:t>
      </w:r>
      <w:r w:rsidRPr="0073424D">
        <w:rPr>
          <w:rFonts w:ascii="Times New Roman" w:hAnsi="Times New Roman" w:cs="Times New Roman"/>
          <w:i/>
          <w:sz w:val="32"/>
          <w:szCs w:val="32"/>
        </w:rPr>
        <w:t>ercano</w:t>
      </w:r>
      <w:proofErr w:type="gramEnd"/>
      <w:r w:rsidRPr="0073424D">
        <w:rPr>
          <w:rFonts w:ascii="Times New Roman" w:hAnsi="Times New Roman" w:cs="Times New Roman"/>
          <w:i/>
          <w:sz w:val="32"/>
          <w:szCs w:val="32"/>
        </w:rPr>
        <w:t xml:space="preserve"> n</w:t>
      </w:r>
      <w:r>
        <w:rPr>
          <w:rFonts w:ascii="Times New Roman" w:hAnsi="Times New Roman" w:cs="Times New Roman"/>
          <w:i/>
          <w:sz w:val="32"/>
          <w:szCs w:val="32"/>
        </w:rPr>
        <w:t>uov</w:t>
      </w:r>
      <w:r w:rsidRPr="0073424D">
        <w:rPr>
          <w:rFonts w:ascii="Times New Roman" w:hAnsi="Times New Roman" w:cs="Times New Roman"/>
          <w:i/>
          <w:sz w:val="32"/>
          <w:szCs w:val="32"/>
        </w:rPr>
        <w:t>e “epifanie” della bellezza</w:t>
      </w:r>
    </w:p>
    <w:p w:rsidR="00CA58B0" w:rsidRPr="0073424D" w:rsidRDefault="00CA58B0" w:rsidP="00CA58B0">
      <w:pPr>
        <w:spacing w:after="0" w:line="360" w:lineRule="auto"/>
        <w:ind w:left="1134" w:right="1134"/>
        <w:jc w:val="center"/>
        <w:rPr>
          <w:rFonts w:ascii="Times New Roman" w:hAnsi="Times New Roman" w:cs="Times New Roman"/>
          <w:i/>
          <w:sz w:val="32"/>
          <w:szCs w:val="32"/>
        </w:rPr>
      </w:pPr>
      <w:proofErr w:type="gramStart"/>
      <w:r>
        <w:rPr>
          <w:rFonts w:ascii="Times New Roman" w:hAnsi="Times New Roman" w:cs="Times New Roman"/>
          <w:i/>
          <w:sz w:val="32"/>
          <w:szCs w:val="32"/>
        </w:rPr>
        <w:t>per</w:t>
      </w:r>
      <w:proofErr w:type="gramEnd"/>
      <w:r>
        <w:rPr>
          <w:rFonts w:ascii="Times New Roman" w:hAnsi="Times New Roman" w:cs="Times New Roman"/>
          <w:i/>
          <w:sz w:val="32"/>
          <w:szCs w:val="32"/>
        </w:rPr>
        <w:t xml:space="preserve"> farne dono al mondo nella creazione artistica</w:t>
      </w:r>
    </w:p>
    <w:p w:rsidR="00CA58B0" w:rsidRDefault="00CA58B0" w:rsidP="00CA58B0">
      <w:pPr>
        <w:spacing w:after="0" w:line="360" w:lineRule="auto"/>
        <w:ind w:left="1134" w:right="1134"/>
        <w:jc w:val="right"/>
        <w:rPr>
          <w:rFonts w:ascii="Times New Roman" w:hAnsi="Times New Roman" w:cs="Times New Roman"/>
          <w:sz w:val="32"/>
          <w:szCs w:val="32"/>
        </w:rPr>
      </w:pPr>
      <w:proofErr w:type="gramStart"/>
      <w:r>
        <w:rPr>
          <w:rFonts w:ascii="Times New Roman" w:hAnsi="Times New Roman" w:cs="Times New Roman"/>
          <w:sz w:val="32"/>
          <w:szCs w:val="32"/>
        </w:rPr>
        <w:t>“Dio vide quanto aveva fatto,</w:t>
      </w:r>
      <w:proofErr w:type="gramEnd"/>
    </w:p>
    <w:p w:rsidR="00CA58B0" w:rsidRDefault="00CA58B0" w:rsidP="00CA58B0">
      <w:pPr>
        <w:spacing w:after="0" w:line="360" w:lineRule="auto"/>
        <w:ind w:left="1134" w:right="1134"/>
        <w:jc w:val="right"/>
        <w:rPr>
          <w:rFonts w:ascii="Times New Roman" w:hAnsi="Times New Roman" w:cs="Times New Roman"/>
          <w:sz w:val="32"/>
          <w:szCs w:val="32"/>
        </w:rPr>
      </w:pPr>
      <w:proofErr w:type="gramStart"/>
      <w:r>
        <w:rPr>
          <w:rFonts w:ascii="Times New Roman" w:hAnsi="Times New Roman" w:cs="Times New Roman"/>
          <w:sz w:val="32"/>
          <w:szCs w:val="32"/>
        </w:rPr>
        <w:t>ed</w:t>
      </w:r>
      <w:proofErr w:type="gramEnd"/>
      <w:r>
        <w:rPr>
          <w:rFonts w:ascii="Times New Roman" w:hAnsi="Times New Roman" w:cs="Times New Roman"/>
          <w:sz w:val="32"/>
          <w:szCs w:val="32"/>
        </w:rPr>
        <w:t xml:space="preserve"> ecco, era cosa molto buona”.</w:t>
      </w:r>
    </w:p>
    <w:p w:rsidR="00CA58B0" w:rsidRDefault="00CA58B0" w:rsidP="00CA58B0">
      <w:pPr>
        <w:spacing w:after="0" w:line="360" w:lineRule="auto"/>
        <w:ind w:left="1134" w:right="1134"/>
        <w:jc w:val="right"/>
        <w:rPr>
          <w:rFonts w:ascii="Times New Roman" w:hAnsi="Times New Roman" w:cs="Times New Roman"/>
          <w:sz w:val="32"/>
          <w:szCs w:val="32"/>
        </w:rPr>
      </w:pPr>
      <w:r>
        <w:rPr>
          <w:rFonts w:ascii="Times New Roman" w:hAnsi="Times New Roman" w:cs="Times New Roman"/>
          <w:sz w:val="32"/>
          <w:szCs w:val="32"/>
        </w:rPr>
        <w:t>(GV 1,31)</w:t>
      </w:r>
    </w:p>
    <w:p w:rsidR="00CA58B0" w:rsidRDefault="00CA58B0" w:rsidP="00CA58B0">
      <w:pPr>
        <w:spacing w:after="0" w:line="360" w:lineRule="auto"/>
        <w:ind w:left="1134" w:right="1134"/>
        <w:jc w:val="both"/>
        <w:rPr>
          <w:rFonts w:ascii="Times New Roman" w:hAnsi="Times New Roman" w:cs="Times New Roman"/>
          <w:sz w:val="32"/>
          <w:szCs w:val="32"/>
        </w:rPr>
      </w:pP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Lo spunto iniziale è dato dalla Lettera del Santo Padre Giovanni Paolo II agli Artisti</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w:t>
      </w:r>
      <w:r w:rsidRPr="00B14F4D">
        <w:rPr>
          <w:rFonts w:ascii="Times New Roman" w:hAnsi="Times New Roman" w:cs="Times New Roman"/>
          <w:i/>
          <w:sz w:val="32"/>
          <w:szCs w:val="32"/>
        </w:rPr>
        <w:t>Dal</w:t>
      </w:r>
      <w:r>
        <w:rPr>
          <w:rFonts w:ascii="Times New Roman" w:hAnsi="Times New Roman" w:cs="Times New Roman"/>
          <w:i/>
          <w:sz w:val="32"/>
          <w:szCs w:val="32"/>
        </w:rPr>
        <w:t xml:space="preserve"> </w:t>
      </w:r>
      <w:r w:rsidRPr="00B14F4D">
        <w:rPr>
          <w:rFonts w:ascii="Times New Roman" w:hAnsi="Times New Roman" w:cs="Times New Roman"/>
          <w:i/>
          <w:sz w:val="32"/>
          <w:szCs w:val="32"/>
        </w:rPr>
        <w:t>Vaticano 4 aprile 1999)</w:t>
      </w:r>
      <w:r>
        <w:rPr>
          <w:rFonts w:ascii="Times New Roman" w:hAnsi="Times New Roman" w:cs="Times New Roman"/>
          <w:i/>
          <w:sz w:val="32"/>
          <w:szCs w:val="32"/>
        </w:rPr>
        <w:t>,</w:t>
      </w:r>
      <w:r>
        <w:rPr>
          <w:rFonts w:ascii="Times New Roman" w:hAnsi="Times New Roman" w:cs="Times New Roman"/>
          <w:sz w:val="32"/>
          <w:szCs w:val="32"/>
        </w:rPr>
        <w:t xml:space="preserve"> per tentare una definizione della musica, almeno nei suoi caratteri essenziali, dobbiamo abbandonare un certo schema espositivo per molto tempo ci si</w:t>
      </w:r>
      <w:r w:rsidR="00B569BB">
        <w:rPr>
          <w:rFonts w:ascii="Times New Roman" w:hAnsi="Times New Roman" w:cs="Times New Roman"/>
          <w:sz w:val="32"/>
          <w:szCs w:val="32"/>
        </w:rPr>
        <w:t xml:space="preserve"> è</w:t>
      </w:r>
      <w:r>
        <w:rPr>
          <w:rFonts w:ascii="Times New Roman" w:hAnsi="Times New Roman" w:cs="Times New Roman"/>
          <w:sz w:val="32"/>
          <w:szCs w:val="32"/>
        </w:rPr>
        <w:t xml:space="preserve"> attenuati, vale a dire la descrizione del cammino della musica attraverso l’esame delle sue forme più importanti: l’opera, il concerto,  la sinfonia. La ragione è forse semplice: l’avvento della tecnica.</w:t>
      </w:r>
    </w:p>
    <w:p w:rsidR="00CA58B0" w:rsidRDefault="00CA58B0" w:rsidP="00CA58B0">
      <w:pPr>
        <w:spacing w:after="0" w:line="360" w:lineRule="auto"/>
        <w:ind w:left="1134" w:right="1134"/>
        <w:jc w:val="both"/>
        <w:rPr>
          <w:rFonts w:ascii="Times New Roman" w:hAnsi="Times New Roman" w:cs="Times New Roman"/>
          <w:sz w:val="32"/>
          <w:szCs w:val="32"/>
        </w:rPr>
      </w:pPr>
      <w:proofErr w:type="gramStart"/>
      <w:r>
        <w:rPr>
          <w:rFonts w:ascii="Times New Roman" w:hAnsi="Times New Roman" w:cs="Times New Roman"/>
          <w:sz w:val="32"/>
          <w:szCs w:val="32"/>
        </w:rPr>
        <w:t>Ma</w:t>
      </w:r>
      <w:proofErr w:type="gramEnd"/>
      <w:r>
        <w:rPr>
          <w:rFonts w:ascii="Times New Roman" w:hAnsi="Times New Roman" w:cs="Times New Roman"/>
          <w:sz w:val="32"/>
          <w:szCs w:val="32"/>
        </w:rPr>
        <w:t xml:space="preserve"> la questione non</w:t>
      </w:r>
      <w:r w:rsidR="00B569BB">
        <w:rPr>
          <w:rFonts w:ascii="Times New Roman" w:hAnsi="Times New Roman" w:cs="Times New Roman"/>
          <w:sz w:val="32"/>
          <w:szCs w:val="32"/>
        </w:rPr>
        <w:t xml:space="preserve"> è</w:t>
      </w:r>
      <w:r>
        <w:rPr>
          <w:rFonts w:ascii="Times New Roman" w:hAnsi="Times New Roman" w:cs="Times New Roman"/>
          <w:sz w:val="32"/>
          <w:szCs w:val="32"/>
        </w:rPr>
        <w:t xml:space="preserve"> solamente tecnica, ma investe la concezione stessa della musica, il suo importante ruolo, la sua destinazione.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lastRenderedPageBreak/>
        <w:t>Nell’esperienza</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musicale in principio è il senso. Senso è il vissuto, ossia il “sentito” in tutti i sensi del termine e del soggetto. Udito, percepito, colto acusticamente nell’evento sonoro, nell’oggetto musicale: colto capito in relazioni e riferimenti cognitivi culturali; risentito, vissuto nel cuore ossia nell’affettività; sentito in tonicità muscolari.</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In </w:t>
      </w:r>
      <w:proofErr w:type="gramStart"/>
      <w:r>
        <w:rPr>
          <w:rFonts w:ascii="Times New Roman" w:hAnsi="Times New Roman" w:cs="Times New Roman"/>
          <w:sz w:val="32"/>
          <w:szCs w:val="32"/>
        </w:rPr>
        <w:t>questo</w:t>
      </w:r>
      <w:proofErr w:type="gramEnd"/>
      <w:r>
        <w:rPr>
          <w:rFonts w:ascii="Times New Roman" w:hAnsi="Times New Roman" w:cs="Times New Roman"/>
          <w:sz w:val="32"/>
          <w:szCs w:val="32"/>
        </w:rPr>
        <w:t xml:space="preserve"> orizzonte, che riflette  l’esperienza comune e quella degli artisti, significazione ed emozione, sono due aspetti di una stessa costanza che è il senso.</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Con la mente, sentiamo-pensiamo la musica come forma, la dimensione o presa di suono che comprende gli aspetti più propriamente indicativi dell’esperienza musicale.</w:t>
      </w:r>
    </w:p>
    <w:p w:rsidR="00CA58B0" w:rsidRDefault="00CA58B0" w:rsidP="00CA58B0">
      <w:pPr>
        <w:spacing w:after="0" w:line="360" w:lineRule="auto"/>
        <w:ind w:left="1134" w:right="1134"/>
        <w:jc w:val="both"/>
        <w:rPr>
          <w:rFonts w:ascii="Times New Roman" w:hAnsi="Times New Roman" w:cs="Times New Roman"/>
          <w:b/>
          <w:sz w:val="32"/>
          <w:szCs w:val="32"/>
        </w:rPr>
      </w:pPr>
      <w:r>
        <w:rPr>
          <w:rFonts w:ascii="Times New Roman" w:hAnsi="Times New Roman" w:cs="Times New Roman"/>
          <w:b/>
          <w:sz w:val="32"/>
          <w:szCs w:val="32"/>
        </w:rPr>
        <w:t>La comunicazione è</w:t>
      </w:r>
      <w:r w:rsidRPr="00E8127F">
        <w:rPr>
          <w:rFonts w:ascii="Times New Roman" w:hAnsi="Times New Roman" w:cs="Times New Roman"/>
          <w:b/>
          <w:sz w:val="32"/>
          <w:szCs w:val="32"/>
        </w:rPr>
        <w:t xml:space="preserve"> musica</w:t>
      </w:r>
    </w:p>
    <w:p w:rsidR="00CA58B0" w:rsidRDefault="00CA58B0" w:rsidP="00CA58B0">
      <w:pPr>
        <w:spacing w:after="0" w:line="360" w:lineRule="auto"/>
        <w:ind w:left="1134" w:right="1134"/>
        <w:jc w:val="both"/>
        <w:rPr>
          <w:rFonts w:ascii="Times New Roman" w:hAnsi="Times New Roman" w:cs="Times New Roman"/>
          <w:sz w:val="32"/>
          <w:szCs w:val="32"/>
        </w:rPr>
      </w:pPr>
      <w:r w:rsidRPr="00E8127F">
        <w:rPr>
          <w:rFonts w:ascii="Times New Roman" w:hAnsi="Times New Roman" w:cs="Times New Roman"/>
          <w:sz w:val="32"/>
          <w:szCs w:val="32"/>
        </w:rPr>
        <w:t>La comunicazione in musica</w:t>
      </w:r>
      <w:r>
        <w:rPr>
          <w:rFonts w:ascii="Times New Roman" w:hAnsi="Times New Roman" w:cs="Times New Roman"/>
          <w:sz w:val="32"/>
          <w:szCs w:val="32"/>
        </w:rPr>
        <w:t>,</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comunque la si intenda, parte, si sviluppa e termina in un soggetto umano, con e nella sua identità e competenza  musicale, la sua musicalità.</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Con la mente, sentiamo-pensiamo la musica come forma, la dimensione o presa di suono che comprende gli aspetti più propriamente cognitivi dell’esperienza musicale.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La musica è flusso: dare confini a un flusso e articolarlo, </w:t>
      </w:r>
      <w:proofErr w:type="gramStart"/>
      <w:r>
        <w:rPr>
          <w:rFonts w:ascii="Times New Roman" w:hAnsi="Times New Roman" w:cs="Times New Roman"/>
          <w:sz w:val="32"/>
          <w:szCs w:val="32"/>
        </w:rPr>
        <w:t>delineare</w:t>
      </w:r>
      <w:proofErr w:type="gramEnd"/>
      <w:r>
        <w:rPr>
          <w:rFonts w:ascii="Times New Roman" w:hAnsi="Times New Roman" w:cs="Times New Roman"/>
          <w:sz w:val="32"/>
          <w:szCs w:val="32"/>
        </w:rPr>
        <w:t xml:space="preserve"> e definire entità dentro il flusso, è dare forma.</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Alla base </w:t>
      </w:r>
      <w:r>
        <w:rPr>
          <w:rFonts w:ascii="Times New Roman" w:hAnsi="Times New Roman" w:cs="Times New Roman"/>
          <w:i/>
          <w:sz w:val="32"/>
          <w:szCs w:val="32"/>
        </w:rPr>
        <w:t xml:space="preserve">l’homo </w:t>
      </w:r>
      <w:proofErr w:type="spellStart"/>
      <w:r>
        <w:rPr>
          <w:rFonts w:ascii="Times New Roman" w:hAnsi="Times New Roman" w:cs="Times New Roman"/>
          <w:i/>
          <w:sz w:val="32"/>
          <w:szCs w:val="32"/>
        </w:rPr>
        <w:t>musicus</w:t>
      </w:r>
      <w:proofErr w:type="spellEnd"/>
      <w:r>
        <w:rPr>
          <w:rFonts w:ascii="Times New Roman" w:hAnsi="Times New Roman" w:cs="Times New Roman"/>
          <w:i/>
          <w:sz w:val="32"/>
          <w:szCs w:val="32"/>
        </w:rPr>
        <w:t xml:space="preserve"> </w:t>
      </w:r>
      <w:r>
        <w:rPr>
          <w:rFonts w:ascii="Times New Roman" w:hAnsi="Times New Roman" w:cs="Times New Roman"/>
          <w:sz w:val="32"/>
          <w:szCs w:val="32"/>
        </w:rPr>
        <w:t xml:space="preserve">è costituito, semplicemente, dal corpo sensoriale animato. Il corpo che produce musica di per sé. Il verbo sentire, per esempio, ha a che </w:t>
      </w:r>
      <w:r>
        <w:rPr>
          <w:rFonts w:ascii="Times New Roman" w:hAnsi="Times New Roman" w:cs="Times New Roman"/>
          <w:sz w:val="32"/>
          <w:szCs w:val="32"/>
        </w:rPr>
        <w:lastRenderedPageBreak/>
        <w:t xml:space="preserve">fare con l’udito.   Però il sentire è in tutti i sensi, appunto. Così il suono è una vibrazione che noi percepiamo sia come </w:t>
      </w:r>
      <w:proofErr w:type="gramStart"/>
      <w:r>
        <w:rPr>
          <w:rFonts w:ascii="Times New Roman" w:hAnsi="Times New Roman" w:cs="Times New Roman"/>
          <w:sz w:val="32"/>
          <w:szCs w:val="32"/>
        </w:rPr>
        <w:t>vibrazione</w:t>
      </w:r>
      <w:proofErr w:type="gramEnd"/>
      <w:r>
        <w:rPr>
          <w:rFonts w:ascii="Times New Roman" w:hAnsi="Times New Roman" w:cs="Times New Roman"/>
          <w:sz w:val="32"/>
          <w:szCs w:val="32"/>
        </w:rPr>
        <w:t xml:space="preserve"> interna, sia come vibrazione esterna in virtù di un orecch</w:t>
      </w:r>
      <w:r w:rsidR="00B569BB">
        <w:rPr>
          <w:rFonts w:ascii="Times New Roman" w:hAnsi="Times New Roman" w:cs="Times New Roman"/>
          <w:sz w:val="32"/>
          <w:szCs w:val="32"/>
        </w:rPr>
        <w:t>io “aereo”, dalla nascita in po</w:t>
      </w:r>
      <w:r>
        <w:rPr>
          <w:rFonts w:ascii="Times New Roman" w:hAnsi="Times New Roman" w:cs="Times New Roman"/>
          <w:sz w:val="32"/>
          <w:szCs w:val="32"/>
        </w:rPr>
        <w:t>i, che ci permette di cogliere quelle vibrazioni del suono che oscillano nell’aria. E’ utile ricordare e prec</w:t>
      </w:r>
      <w:r w:rsidR="00B569BB">
        <w:rPr>
          <w:rFonts w:ascii="Times New Roman" w:hAnsi="Times New Roman" w:cs="Times New Roman"/>
          <w:sz w:val="32"/>
          <w:szCs w:val="32"/>
        </w:rPr>
        <w:t>isare che quelle vibrazioni non</w:t>
      </w:r>
      <w:r>
        <w:rPr>
          <w:rFonts w:ascii="Times New Roman" w:hAnsi="Times New Roman" w:cs="Times New Roman"/>
          <w:sz w:val="32"/>
          <w:szCs w:val="32"/>
        </w:rPr>
        <w:t xml:space="preserve"> sono il suono; </w:t>
      </w:r>
      <w:proofErr w:type="gramStart"/>
      <w:r>
        <w:rPr>
          <w:rFonts w:ascii="Times New Roman" w:hAnsi="Times New Roman" w:cs="Times New Roman"/>
          <w:sz w:val="32"/>
          <w:szCs w:val="32"/>
        </w:rPr>
        <w:t>suono</w:t>
      </w:r>
      <w:proofErr w:type="gramEnd"/>
      <w:r>
        <w:rPr>
          <w:rFonts w:ascii="Times New Roman" w:hAnsi="Times New Roman" w:cs="Times New Roman"/>
          <w:sz w:val="32"/>
          <w:szCs w:val="32"/>
        </w:rPr>
        <w:t xml:space="preserve"> è il senso che noi diamo all’esperienza di quelle vibrazioni.</w:t>
      </w:r>
    </w:p>
    <w:p w:rsidR="00CA58B0" w:rsidRPr="008D6597" w:rsidRDefault="00CA58B0" w:rsidP="00CA58B0">
      <w:pPr>
        <w:spacing w:after="0" w:line="360" w:lineRule="auto"/>
        <w:ind w:left="1134" w:right="1134"/>
        <w:jc w:val="both"/>
        <w:rPr>
          <w:rFonts w:ascii="Times New Roman" w:hAnsi="Times New Roman" w:cs="Times New Roman"/>
          <w:b/>
          <w:sz w:val="32"/>
          <w:szCs w:val="32"/>
        </w:rPr>
      </w:pPr>
      <w:r w:rsidRPr="008D6597">
        <w:rPr>
          <w:rFonts w:ascii="Times New Roman" w:hAnsi="Times New Roman" w:cs="Times New Roman"/>
          <w:b/>
          <w:sz w:val="32"/>
          <w:szCs w:val="32"/>
        </w:rPr>
        <w:t>La bellezza dell’Arte musicale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Io non so suonare </w:t>
      </w:r>
      <w:proofErr w:type="gramStart"/>
      <w:r>
        <w:rPr>
          <w:rFonts w:ascii="Times New Roman" w:hAnsi="Times New Roman" w:cs="Times New Roman"/>
          <w:sz w:val="32"/>
          <w:szCs w:val="32"/>
        </w:rPr>
        <w:t>alcun</w:t>
      </w:r>
      <w:proofErr w:type="gramEnd"/>
      <w:r>
        <w:rPr>
          <w:rFonts w:ascii="Times New Roman" w:hAnsi="Times New Roman" w:cs="Times New Roman"/>
          <w:sz w:val="32"/>
          <w:szCs w:val="32"/>
        </w:rPr>
        <w:t xml:space="preserve"> strumento. Non mi sono mai dedicato a questo campo dell’arte, vivo invece molto profondamente</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la bellezza della musica, mi piace molto cantare (purtroppo  sono pochissimo intonato e creo solo difficoltà agli altri).</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Mi permetto di </w:t>
      </w:r>
      <w:proofErr w:type="gramStart"/>
      <w:r>
        <w:rPr>
          <w:rFonts w:ascii="Times New Roman" w:hAnsi="Times New Roman" w:cs="Times New Roman"/>
          <w:sz w:val="32"/>
          <w:szCs w:val="32"/>
        </w:rPr>
        <w:t>sottolineare</w:t>
      </w:r>
      <w:proofErr w:type="gramEnd"/>
      <w:r>
        <w:rPr>
          <w:rFonts w:ascii="Times New Roman" w:hAnsi="Times New Roman" w:cs="Times New Roman"/>
          <w:sz w:val="32"/>
          <w:szCs w:val="32"/>
        </w:rPr>
        <w:t xml:space="preserve"> che il genere di musica che mi affascina in modo particolare profondo è la bellezza d</w:t>
      </w:r>
      <w:r w:rsidR="00B569BB">
        <w:rPr>
          <w:rFonts w:ascii="Times New Roman" w:hAnsi="Times New Roman" w:cs="Times New Roman"/>
          <w:sz w:val="32"/>
          <w:szCs w:val="32"/>
        </w:rPr>
        <w:t>ella musica Liturgica, anche se trov</w:t>
      </w:r>
      <w:r>
        <w:rPr>
          <w:rFonts w:ascii="Times New Roman" w:hAnsi="Times New Roman" w:cs="Times New Roman"/>
          <w:sz w:val="32"/>
          <w:szCs w:val="32"/>
        </w:rPr>
        <w:t>o difficoltà a comprendere il gregoriano.</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La musica ha capacità altissime di esprimere le ricchezze di ogni cultura. Non</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solo: ma per la sua natura può far risonare interiori armonie, solleva intense e profonde emozioni, esercita un potere influsso con suo incanto</w:t>
      </w:r>
    </w:p>
    <w:p w:rsidR="00CA58B0" w:rsidRDefault="00B569BB"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CA58B0">
        <w:rPr>
          <w:rFonts w:ascii="Times New Roman" w:hAnsi="Times New Roman" w:cs="Times New Roman"/>
          <w:sz w:val="32"/>
          <w:szCs w:val="32"/>
        </w:rPr>
        <w:t>Sia</w:t>
      </w:r>
      <w:proofErr w:type="gramEnd"/>
      <w:r w:rsidR="00CA58B0">
        <w:rPr>
          <w:rFonts w:ascii="Times New Roman" w:hAnsi="Times New Roman" w:cs="Times New Roman"/>
          <w:sz w:val="32"/>
          <w:szCs w:val="32"/>
        </w:rPr>
        <w:t xml:space="preserve"> essa esalti la parola dell’uomo o dia veste melodica a quella Parola che da Dio è stata rivelata agli uomini, sia che effonda senza parole, la musica, quasi voce del </w:t>
      </w:r>
      <w:r w:rsidR="00CA58B0">
        <w:rPr>
          <w:rFonts w:ascii="Times New Roman" w:hAnsi="Times New Roman" w:cs="Times New Roman"/>
          <w:sz w:val="32"/>
          <w:szCs w:val="32"/>
        </w:rPr>
        <w:lastRenderedPageBreak/>
        <w:t>cuore, suscita ideali di somma bellezza, l’aspirazione ad una perfetta armonia non turbata da passioni umane e il sogno di una comunione universale. Per</w:t>
      </w:r>
      <w:proofErr w:type="gramStart"/>
      <w:r w:rsidR="00CA58B0">
        <w:rPr>
          <w:rFonts w:ascii="Times New Roman" w:hAnsi="Times New Roman" w:cs="Times New Roman"/>
          <w:sz w:val="32"/>
          <w:szCs w:val="32"/>
        </w:rPr>
        <w:t xml:space="preserve">  </w:t>
      </w:r>
      <w:proofErr w:type="gramEnd"/>
      <w:r w:rsidR="00CA58B0">
        <w:rPr>
          <w:rFonts w:ascii="Times New Roman" w:hAnsi="Times New Roman" w:cs="Times New Roman"/>
          <w:sz w:val="32"/>
          <w:szCs w:val="32"/>
        </w:rPr>
        <w:t>la trascendenza la musica è anche espressione di libertà: sfugge a ogni potere, e può diventare rifugio</w:t>
      </w:r>
      <w:r>
        <w:rPr>
          <w:rFonts w:ascii="Times New Roman" w:hAnsi="Times New Roman" w:cs="Times New Roman"/>
          <w:sz w:val="32"/>
          <w:szCs w:val="32"/>
        </w:rPr>
        <w:t xml:space="preserve"> di estrema indipendenza dello S</w:t>
      </w:r>
      <w:r w:rsidR="00CA58B0">
        <w:rPr>
          <w:rFonts w:ascii="Times New Roman" w:hAnsi="Times New Roman" w:cs="Times New Roman"/>
          <w:sz w:val="32"/>
          <w:szCs w:val="32"/>
        </w:rPr>
        <w:t xml:space="preserve">pirito, la musica ha pertanto, in se stessa, valori essenziali che interessano ogni uomo. Perciò, anche i capolavori che la musica, </w:t>
      </w:r>
      <w:proofErr w:type="gramStart"/>
      <w:r w:rsidR="00CA58B0">
        <w:rPr>
          <w:rFonts w:ascii="Times New Roman" w:hAnsi="Times New Roman" w:cs="Times New Roman"/>
          <w:sz w:val="32"/>
          <w:szCs w:val="32"/>
        </w:rPr>
        <w:t>ha</w:t>
      </w:r>
      <w:proofErr w:type="gramEnd"/>
      <w:r w:rsidR="00CA58B0">
        <w:rPr>
          <w:rFonts w:ascii="Times New Roman" w:hAnsi="Times New Roman" w:cs="Times New Roman"/>
          <w:sz w:val="32"/>
          <w:szCs w:val="32"/>
        </w:rPr>
        <w:t xml:space="preserve"> prodotto e in ogni luogo sono tesoro dell’intera umanità, espressione dei comuni sentimenti umani, né possono essere ridotti a proprietà esclusiva di un individuo o di una nazione.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L’originalità della musica sta soprattutto in questo, nel portare,</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far conoscere questo dono di Dio; che pochi in questo mondo popolato da alcuni miliardi di persone, molte delle quali in costante comunicazione, in tempo reale attraverso, le reti telematiche, non sanno di possedere. In sintesi il patrimonio della musica è immenso è illimitato. E ogni volta che se ne disprezza anche solo una piccola parte, viene meno quel patto non scritto che abbiamo stipulato con i nostri antenati</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che ce lo hanno affidato.</w:t>
      </w:r>
    </w:p>
    <w:p w:rsidR="00CA58B0" w:rsidRDefault="00CA58B0" w:rsidP="00CA58B0">
      <w:pPr>
        <w:spacing w:after="0" w:line="360" w:lineRule="auto"/>
        <w:ind w:left="1134" w:right="1134"/>
        <w:jc w:val="both"/>
        <w:rPr>
          <w:rFonts w:ascii="Times New Roman" w:hAnsi="Times New Roman" w:cs="Times New Roman"/>
          <w:b/>
          <w:sz w:val="32"/>
          <w:szCs w:val="32"/>
        </w:rPr>
      </w:pPr>
      <w:r w:rsidRPr="001F2D20">
        <w:rPr>
          <w:rFonts w:ascii="Times New Roman" w:hAnsi="Times New Roman" w:cs="Times New Roman"/>
          <w:b/>
          <w:sz w:val="32"/>
          <w:szCs w:val="32"/>
        </w:rPr>
        <w:t>Conclusioni</w:t>
      </w:r>
    </w:p>
    <w:p w:rsidR="00CA58B0" w:rsidRDefault="00CA58B0" w:rsidP="00CA58B0">
      <w:pPr>
        <w:spacing w:after="0" w:line="360" w:lineRule="auto"/>
        <w:ind w:left="1134" w:right="1134"/>
        <w:jc w:val="both"/>
        <w:rPr>
          <w:rFonts w:ascii="Times New Roman" w:hAnsi="Times New Roman" w:cs="Times New Roman"/>
          <w:sz w:val="32"/>
          <w:szCs w:val="32"/>
        </w:rPr>
      </w:pPr>
      <w:proofErr w:type="gramStart"/>
      <w:r>
        <w:rPr>
          <w:rFonts w:ascii="Times New Roman" w:hAnsi="Times New Roman" w:cs="Times New Roman"/>
          <w:sz w:val="32"/>
          <w:szCs w:val="32"/>
        </w:rPr>
        <w:t>Sulla base di</w:t>
      </w:r>
      <w:proofErr w:type="gramEnd"/>
      <w:r>
        <w:rPr>
          <w:rFonts w:ascii="Times New Roman" w:hAnsi="Times New Roman" w:cs="Times New Roman"/>
          <w:sz w:val="32"/>
          <w:szCs w:val="32"/>
        </w:rPr>
        <w:t xml:space="preserve"> tali doti, che tutti possono esprime la musica si propone come linguaggio esemplare di comunicazione, e occasione di mutuo scambio di valori, </w:t>
      </w:r>
      <w:r>
        <w:rPr>
          <w:rFonts w:ascii="Times New Roman" w:hAnsi="Times New Roman" w:cs="Times New Roman"/>
          <w:sz w:val="32"/>
          <w:szCs w:val="32"/>
        </w:rPr>
        <w:lastRenderedPageBreak/>
        <w:t>condizioni necessarie alla vicendevole comprensione ed elevazione dell’uomo.</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L’arte musicale si è sempre dimost</w:t>
      </w:r>
      <w:r w:rsidR="00B569BB">
        <w:rPr>
          <w:rFonts w:ascii="Times New Roman" w:hAnsi="Times New Roman" w:cs="Times New Roman"/>
          <w:sz w:val="32"/>
          <w:szCs w:val="32"/>
        </w:rPr>
        <w:t>rata efficace mezzo di unità tr</w:t>
      </w:r>
      <w:r>
        <w:rPr>
          <w:rFonts w:ascii="Times New Roman" w:hAnsi="Times New Roman" w:cs="Times New Roman"/>
          <w:sz w:val="32"/>
          <w:szCs w:val="32"/>
        </w:rPr>
        <w:t xml:space="preserve">a ipopoli di varia origine, lingua, cultura e indole nel </w:t>
      </w:r>
      <w:proofErr w:type="spellStart"/>
      <w:r>
        <w:rPr>
          <w:rFonts w:ascii="Times New Roman" w:hAnsi="Times New Roman" w:cs="Times New Roman"/>
          <w:sz w:val="32"/>
          <w:szCs w:val="32"/>
        </w:rPr>
        <w:t>Medievo</w:t>
      </w:r>
      <w:proofErr w:type="spellEnd"/>
      <w:r>
        <w:rPr>
          <w:rFonts w:ascii="Times New Roman" w:hAnsi="Times New Roman" w:cs="Times New Roman"/>
          <w:sz w:val="32"/>
          <w:szCs w:val="32"/>
        </w:rPr>
        <w:t>, il</w:t>
      </w:r>
      <w:r w:rsidR="00B569BB">
        <w:rPr>
          <w:rFonts w:ascii="Times New Roman" w:hAnsi="Times New Roman" w:cs="Times New Roman"/>
          <w:sz w:val="32"/>
          <w:szCs w:val="32"/>
        </w:rPr>
        <w:t xml:space="preserve"> </w:t>
      </w:r>
      <w:r>
        <w:rPr>
          <w:rFonts w:ascii="Times New Roman" w:hAnsi="Times New Roman" w:cs="Times New Roman"/>
          <w:sz w:val="32"/>
          <w:szCs w:val="32"/>
        </w:rPr>
        <w:t xml:space="preserve">canto gregoriano contribuì ad allargare e a </w:t>
      </w:r>
      <w:proofErr w:type="spellStart"/>
      <w:r>
        <w:rPr>
          <w:rFonts w:ascii="Times New Roman" w:hAnsi="Times New Roman" w:cs="Times New Roman"/>
          <w:sz w:val="32"/>
          <w:szCs w:val="32"/>
        </w:rPr>
        <w:t>consalidare</w:t>
      </w:r>
      <w:proofErr w:type="spellEnd"/>
      <w:r>
        <w:rPr>
          <w:rFonts w:ascii="Times New Roman" w:hAnsi="Times New Roman" w:cs="Times New Roman"/>
          <w:sz w:val="32"/>
          <w:szCs w:val="32"/>
        </w:rPr>
        <w:t xml:space="preserve"> l’unità di tradizioni spirituali e liturgiche nel cuore d’Europa, con innegabili riflessi di unità sociale.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Il fiorire delle forme polifoniche nel Rinascimento diede sempre all’Europa intera un’unica ispirazione musicale, per mezzo della quale musicisti di ogni nazione si riconoscevano cittadini come di una patria comune, resa tale per mezzo di scambi culturali </w:t>
      </w:r>
      <w:proofErr w:type="gramStart"/>
      <w:r>
        <w:rPr>
          <w:rFonts w:ascii="Times New Roman" w:hAnsi="Times New Roman" w:cs="Times New Roman"/>
          <w:sz w:val="32"/>
          <w:szCs w:val="32"/>
        </w:rPr>
        <w:t>ed</w:t>
      </w:r>
      <w:proofErr w:type="gramEnd"/>
      <w:r>
        <w:rPr>
          <w:rFonts w:ascii="Times New Roman" w:hAnsi="Times New Roman" w:cs="Times New Roman"/>
          <w:sz w:val="32"/>
          <w:szCs w:val="32"/>
        </w:rPr>
        <w:t xml:space="preserve"> artistici.</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La musica, sia essa popolare o colta, ha un linguaggio universale, nei cui suoni gli animi </w:t>
      </w:r>
      <w:proofErr w:type="gramStart"/>
      <w:r>
        <w:rPr>
          <w:rFonts w:ascii="Times New Roman" w:hAnsi="Times New Roman" w:cs="Times New Roman"/>
          <w:sz w:val="32"/>
          <w:szCs w:val="32"/>
        </w:rPr>
        <w:t>di accordano</w:t>
      </w:r>
      <w:proofErr w:type="gramEnd"/>
      <w:r>
        <w:rPr>
          <w:rFonts w:ascii="Times New Roman" w:hAnsi="Times New Roman" w:cs="Times New Roman"/>
          <w:sz w:val="32"/>
          <w:szCs w:val="32"/>
        </w:rPr>
        <w:t xml:space="preserve"> e si fondano in fraternità di menti e di cuori.</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P</w:t>
      </w:r>
      <w:r w:rsidR="00B569BB">
        <w:rPr>
          <w:rFonts w:ascii="Times New Roman" w:hAnsi="Times New Roman" w:cs="Times New Roman"/>
          <w:sz w:val="32"/>
          <w:szCs w:val="32"/>
        </w:rPr>
        <w:t>er questo necessita</w:t>
      </w:r>
      <w:r>
        <w:rPr>
          <w:rFonts w:ascii="Times New Roman" w:hAnsi="Times New Roman" w:cs="Times New Roman"/>
          <w:sz w:val="32"/>
          <w:szCs w:val="32"/>
        </w:rPr>
        <w:t xml:space="preserve"> che ciascuno possa accedere al</w:t>
      </w:r>
      <w:r w:rsidR="00B569BB">
        <w:rPr>
          <w:rFonts w:ascii="Times New Roman" w:hAnsi="Times New Roman" w:cs="Times New Roman"/>
          <w:sz w:val="32"/>
          <w:szCs w:val="32"/>
        </w:rPr>
        <w:t>l’arte musicale sia per dedicars</w:t>
      </w:r>
      <w:r>
        <w:rPr>
          <w:rFonts w:ascii="Times New Roman" w:hAnsi="Times New Roman" w:cs="Times New Roman"/>
          <w:sz w:val="32"/>
          <w:szCs w:val="32"/>
        </w:rPr>
        <w:t>i con l’impegno professionale sia per goderne le ineffabili ricchezze.</w:t>
      </w:r>
    </w:p>
    <w:p w:rsidR="00CA58B0" w:rsidRDefault="00CA58B0" w:rsidP="00CA58B0">
      <w:pPr>
        <w:spacing w:after="0" w:line="360" w:lineRule="auto"/>
        <w:ind w:left="1134" w:right="1134"/>
        <w:jc w:val="both"/>
        <w:rPr>
          <w:rFonts w:ascii="Times New Roman" w:hAnsi="Times New Roman" w:cs="Times New Roman"/>
          <w:sz w:val="32"/>
          <w:szCs w:val="32"/>
        </w:rPr>
      </w:pPr>
      <w:proofErr w:type="gramStart"/>
      <w:r>
        <w:rPr>
          <w:rFonts w:ascii="Times New Roman" w:hAnsi="Times New Roman" w:cs="Times New Roman"/>
          <w:sz w:val="32"/>
          <w:szCs w:val="32"/>
        </w:rPr>
        <w:t>Significativo</w:t>
      </w:r>
      <w:proofErr w:type="gramEnd"/>
      <w:r>
        <w:rPr>
          <w:rFonts w:ascii="Times New Roman" w:hAnsi="Times New Roman" w:cs="Times New Roman"/>
          <w:sz w:val="32"/>
          <w:szCs w:val="32"/>
        </w:rPr>
        <w:t xml:space="preserve"> riconoscere ad ogni livello, i frutti dell’ingegno di quanti alla musica  consacrano le forze e la vita, per garantire loro la serenità del proprio lavoro, e difendere le doti spirituali, intellettuali, affettive.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Il compito vastissimo, coinvolge la buona volontà di quanti operano nel campo musicale: compositori, esecutori, critici e organizzatori.</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lastRenderedPageBreak/>
        <w:t xml:space="preserve">Solo così l’arte musicale potrà continuare ed esprimere con pienezza la propria essenza spirituale, mediante la quale essa dilata, eleva e rende più efficace la parola; e quando trascende </w:t>
      </w:r>
      <w:proofErr w:type="gramStart"/>
      <w:r>
        <w:rPr>
          <w:rFonts w:ascii="Times New Roman" w:hAnsi="Times New Roman" w:cs="Times New Roman"/>
          <w:sz w:val="32"/>
          <w:szCs w:val="32"/>
        </w:rPr>
        <w:t xml:space="preserve">la </w:t>
      </w:r>
      <w:proofErr w:type="gramEnd"/>
      <w:r>
        <w:rPr>
          <w:rFonts w:ascii="Times New Roman" w:hAnsi="Times New Roman" w:cs="Times New Roman"/>
          <w:sz w:val="32"/>
          <w:szCs w:val="32"/>
        </w:rPr>
        <w:t>immediata comprensione della parola stessa, essa si fa effusione di suoni e strumenti, raggiungendo vette così elevate oltre le quali risuona, con ineffabile accordo, la divina armonia.</w:t>
      </w:r>
    </w:p>
    <w:p w:rsidR="00CA58B0" w:rsidRDefault="00CA58B0" w:rsidP="00CA58B0">
      <w:pPr>
        <w:spacing w:after="0" w:line="360" w:lineRule="auto"/>
        <w:ind w:left="1134" w:right="1134"/>
        <w:jc w:val="both"/>
        <w:rPr>
          <w:rFonts w:ascii="Times New Roman" w:hAnsi="Times New Roman" w:cs="Times New Roman"/>
          <w:sz w:val="32"/>
          <w:szCs w:val="32"/>
        </w:rPr>
      </w:pPr>
      <w:proofErr w:type="gramStart"/>
      <w:r>
        <w:rPr>
          <w:rFonts w:ascii="Times New Roman" w:hAnsi="Times New Roman" w:cs="Times New Roman"/>
          <w:sz w:val="32"/>
          <w:szCs w:val="32"/>
        </w:rPr>
        <w:t>Concludendo</w:t>
      </w:r>
      <w:proofErr w:type="gramEnd"/>
      <w:r>
        <w:rPr>
          <w:rFonts w:ascii="Times New Roman" w:hAnsi="Times New Roman" w:cs="Times New Roman"/>
          <w:sz w:val="32"/>
          <w:szCs w:val="32"/>
        </w:rPr>
        <w:t xml:space="preserve"> questo forse inutile commendo, da persona impreparata, vorrei ricordare il misterioso ed affascinante linguaggio </w:t>
      </w:r>
      <w:r w:rsidR="00B569BB">
        <w:rPr>
          <w:rFonts w:ascii="Times New Roman" w:hAnsi="Times New Roman" w:cs="Times New Roman"/>
          <w:sz w:val="32"/>
          <w:szCs w:val="32"/>
        </w:rPr>
        <w:t>della musica che</w:t>
      </w:r>
      <w:r>
        <w:rPr>
          <w:rFonts w:ascii="Times New Roman" w:hAnsi="Times New Roman" w:cs="Times New Roman"/>
          <w:sz w:val="32"/>
          <w:szCs w:val="32"/>
        </w:rPr>
        <w:t xml:space="preserve"> è fuso con il linguaggio delle fede, suscitando risonanze nell’intimo dell’uomo,</w:t>
      </w:r>
      <w:r w:rsidR="00B569BB">
        <w:rPr>
          <w:rFonts w:ascii="Times New Roman" w:hAnsi="Times New Roman" w:cs="Times New Roman"/>
          <w:sz w:val="32"/>
          <w:szCs w:val="32"/>
        </w:rPr>
        <w:t xml:space="preserve"> </w:t>
      </w:r>
      <w:r>
        <w:rPr>
          <w:rFonts w:ascii="Times New Roman" w:hAnsi="Times New Roman" w:cs="Times New Roman"/>
          <w:sz w:val="32"/>
          <w:szCs w:val="32"/>
        </w:rPr>
        <w:t>consapevole della propria fragilità di fronte a Dio e per pur capace di di</w:t>
      </w:r>
      <w:r w:rsidR="00B569BB">
        <w:rPr>
          <w:rFonts w:ascii="Times New Roman" w:hAnsi="Times New Roman" w:cs="Times New Roman"/>
          <w:sz w:val="32"/>
          <w:szCs w:val="32"/>
        </w:rPr>
        <w:t xml:space="preserve">alogare con Lui e di invocarlo </w:t>
      </w:r>
      <w:r>
        <w:rPr>
          <w:rFonts w:ascii="Times New Roman" w:hAnsi="Times New Roman" w:cs="Times New Roman"/>
          <w:sz w:val="32"/>
          <w:szCs w:val="32"/>
        </w:rPr>
        <w:t>in modo  filiale  nella preghiera.</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E quando la grande, la vera musica diventa preghiera attinge l’inesprimibile.</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Nella parte finale, non posso dimenticare; la musica destinata alla Liturgia che deve essere “sacra” per caratteristiche particolari che le permettono di essere parte integrante e necessaria alla Liturgia stessa.</w:t>
      </w:r>
    </w:p>
    <w:p w:rsidR="00CA58B0" w:rsidRDefault="00CA58B0" w:rsidP="00CA58B0">
      <w:pPr>
        <w:spacing w:after="0"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Come la Chiesa per quanto concerne luoghi, oggetti, vesti, esige che abbiamo una predisposizione adeguata alla loro finalità sacramentale, tanto </w:t>
      </w:r>
      <w:proofErr w:type="gramStart"/>
      <w:r>
        <w:rPr>
          <w:rFonts w:ascii="Times New Roman" w:hAnsi="Times New Roman" w:cs="Times New Roman"/>
          <w:sz w:val="32"/>
          <w:szCs w:val="32"/>
        </w:rPr>
        <w:t>più</w:t>
      </w:r>
      <w:proofErr w:type="gramEnd"/>
      <w:r>
        <w:rPr>
          <w:rFonts w:ascii="Times New Roman" w:hAnsi="Times New Roman" w:cs="Times New Roman"/>
          <w:sz w:val="32"/>
          <w:szCs w:val="32"/>
        </w:rPr>
        <w:t xml:space="preserve"> la musica, la quale è uno dei più alti segni epifanici della sacralità Liturgica, essa vuole che possegga una predisposizione adeguata a tale fine finalità sacra e sacramentale, per </w:t>
      </w:r>
      <w:r>
        <w:rPr>
          <w:rFonts w:ascii="Times New Roman" w:hAnsi="Times New Roman" w:cs="Times New Roman"/>
          <w:sz w:val="32"/>
          <w:szCs w:val="32"/>
        </w:rPr>
        <w:lastRenderedPageBreak/>
        <w:t>particolari ca</w:t>
      </w:r>
      <w:r w:rsidR="00B569BB">
        <w:rPr>
          <w:rFonts w:ascii="Times New Roman" w:hAnsi="Times New Roman" w:cs="Times New Roman"/>
          <w:sz w:val="32"/>
          <w:szCs w:val="32"/>
        </w:rPr>
        <w:t>ratteristiche che la distingui p</w:t>
      </w:r>
      <w:r>
        <w:rPr>
          <w:rFonts w:ascii="Times New Roman" w:hAnsi="Times New Roman" w:cs="Times New Roman"/>
          <w:sz w:val="32"/>
          <w:szCs w:val="32"/>
        </w:rPr>
        <w:t>oi dalla musica destinata, ad esempio al divertimento, all’evasione o anche alla religiosità largamente e genericamente intesa.</w:t>
      </w:r>
    </w:p>
    <w:p w:rsidR="00CA58B0" w:rsidRDefault="00CA58B0" w:rsidP="00CA58B0">
      <w:pPr>
        <w:spacing w:after="0" w:line="360" w:lineRule="auto"/>
        <w:ind w:left="1134" w:right="1134"/>
        <w:jc w:val="both"/>
        <w:rPr>
          <w:rFonts w:ascii="Times New Roman" w:hAnsi="Times New Roman" w:cs="Times New Roman"/>
          <w:sz w:val="32"/>
          <w:szCs w:val="32"/>
        </w:rPr>
      </w:pPr>
    </w:p>
    <w:p w:rsidR="00CA58B0" w:rsidRPr="00C35560" w:rsidRDefault="00CA58B0" w:rsidP="00CA58B0">
      <w:pPr>
        <w:spacing w:after="0" w:line="360" w:lineRule="auto"/>
        <w:ind w:left="1134" w:right="1134"/>
        <w:jc w:val="both"/>
        <w:rPr>
          <w:rFonts w:ascii="Times New Roman" w:hAnsi="Times New Roman" w:cs="Times New Roman"/>
          <w:sz w:val="32"/>
          <w:szCs w:val="32"/>
        </w:rPr>
      </w:pPr>
    </w:p>
    <w:p w:rsidR="00CA58B0" w:rsidRPr="001F2D20" w:rsidRDefault="00CA58B0" w:rsidP="00CA58B0">
      <w:pPr>
        <w:spacing w:after="0" w:line="360" w:lineRule="auto"/>
        <w:ind w:left="1134" w:right="1134"/>
        <w:jc w:val="both"/>
        <w:rPr>
          <w:rFonts w:ascii="Times New Roman" w:hAnsi="Times New Roman" w:cs="Times New Roman"/>
          <w:b/>
          <w:sz w:val="32"/>
          <w:szCs w:val="32"/>
        </w:rPr>
      </w:pPr>
    </w:p>
    <w:p w:rsidR="00CA58B0" w:rsidRDefault="00CA58B0" w:rsidP="00CA58B0">
      <w:pPr>
        <w:spacing w:after="0" w:line="360" w:lineRule="auto"/>
        <w:ind w:left="1134" w:right="1134"/>
        <w:jc w:val="both"/>
        <w:rPr>
          <w:rFonts w:ascii="Times New Roman" w:hAnsi="Times New Roman" w:cs="Times New Roman"/>
          <w:sz w:val="32"/>
          <w:szCs w:val="32"/>
        </w:rPr>
      </w:pPr>
    </w:p>
    <w:p w:rsidR="00CA58B0" w:rsidRDefault="00CA58B0" w:rsidP="00CA58B0">
      <w:pPr>
        <w:spacing w:after="0" w:line="360" w:lineRule="auto"/>
        <w:ind w:left="1134" w:right="1134"/>
        <w:jc w:val="both"/>
        <w:rPr>
          <w:rFonts w:ascii="Times New Roman" w:hAnsi="Times New Roman" w:cs="Times New Roman"/>
          <w:sz w:val="32"/>
          <w:szCs w:val="32"/>
        </w:rPr>
      </w:pPr>
    </w:p>
    <w:p w:rsidR="00CA58B0" w:rsidRDefault="00CA58B0" w:rsidP="00CA58B0">
      <w:pPr>
        <w:spacing w:after="0" w:line="360" w:lineRule="auto"/>
        <w:ind w:left="1134" w:right="1134"/>
        <w:jc w:val="both"/>
        <w:rPr>
          <w:rFonts w:ascii="Times New Roman" w:hAnsi="Times New Roman" w:cs="Times New Roman"/>
          <w:sz w:val="32"/>
          <w:szCs w:val="32"/>
        </w:rPr>
      </w:pPr>
    </w:p>
    <w:p w:rsidR="00CA58B0" w:rsidRPr="00E8127F" w:rsidRDefault="00CA58B0" w:rsidP="00CA58B0">
      <w:pPr>
        <w:spacing w:after="0" w:line="360" w:lineRule="auto"/>
        <w:ind w:left="1134" w:right="1134"/>
        <w:jc w:val="both"/>
        <w:rPr>
          <w:rFonts w:ascii="Times New Roman" w:hAnsi="Times New Roman" w:cs="Times New Roman"/>
          <w:sz w:val="32"/>
          <w:szCs w:val="32"/>
        </w:rPr>
      </w:pPr>
    </w:p>
    <w:p w:rsidR="00CA58B0" w:rsidRPr="00B14F4D" w:rsidRDefault="00CA58B0" w:rsidP="00CA58B0">
      <w:pPr>
        <w:spacing w:after="0" w:line="360" w:lineRule="auto"/>
        <w:ind w:left="1134" w:right="1134"/>
        <w:jc w:val="both"/>
        <w:rPr>
          <w:rFonts w:ascii="Times New Roman" w:hAnsi="Times New Roman" w:cs="Times New Roman"/>
          <w:sz w:val="32"/>
          <w:szCs w:val="32"/>
        </w:rPr>
      </w:pPr>
    </w:p>
    <w:p w:rsidR="00CA58B0" w:rsidRDefault="00CA58B0" w:rsidP="00CA58B0">
      <w:pPr>
        <w:spacing w:after="0" w:line="360" w:lineRule="auto"/>
        <w:ind w:left="1134" w:right="1134"/>
        <w:jc w:val="center"/>
        <w:rPr>
          <w:rFonts w:ascii="Times New Roman" w:hAnsi="Times New Roman" w:cs="Times New Roman"/>
          <w:sz w:val="32"/>
          <w:szCs w:val="32"/>
        </w:rPr>
      </w:pPr>
    </w:p>
    <w:p w:rsidR="00CA58B0" w:rsidRDefault="00CA58B0" w:rsidP="00CA58B0">
      <w:pPr>
        <w:spacing w:after="0" w:line="360" w:lineRule="auto"/>
        <w:ind w:left="1134" w:right="1134"/>
        <w:jc w:val="both"/>
        <w:rPr>
          <w:rFonts w:ascii="Times New Roman" w:hAnsi="Times New Roman" w:cs="Times New Roman"/>
          <w:sz w:val="32"/>
          <w:szCs w:val="32"/>
        </w:rPr>
      </w:pPr>
    </w:p>
    <w:p w:rsidR="00CA58B0" w:rsidRDefault="00CA58B0" w:rsidP="00CA58B0">
      <w:pPr>
        <w:jc w:val="center"/>
        <w:rPr>
          <w:rFonts w:ascii="Times New Roman" w:hAnsi="Times New Roman" w:cs="Times New Roman"/>
          <w:sz w:val="32"/>
          <w:szCs w:val="32"/>
        </w:rPr>
      </w:pPr>
    </w:p>
    <w:p w:rsidR="00CA58B0" w:rsidRDefault="00CA58B0" w:rsidP="00CA58B0">
      <w:pPr>
        <w:jc w:val="center"/>
        <w:rPr>
          <w:rFonts w:ascii="Times New Roman" w:hAnsi="Times New Roman" w:cs="Times New Roman"/>
          <w:sz w:val="32"/>
          <w:szCs w:val="32"/>
        </w:rPr>
      </w:pPr>
    </w:p>
    <w:p w:rsidR="00CA58B0" w:rsidRDefault="00CA58B0" w:rsidP="00CA58B0">
      <w:pPr>
        <w:jc w:val="center"/>
        <w:rPr>
          <w:rFonts w:ascii="Times New Roman" w:hAnsi="Times New Roman" w:cs="Times New Roman"/>
          <w:sz w:val="32"/>
          <w:szCs w:val="32"/>
        </w:rPr>
      </w:pPr>
    </w:p>
    <w:p w:rsidR="00CA58B0" w:rsidRPr="00F72E06" w:rsidRDefault="00CA58B0" w:rsidP="00CA58B0">
      <w:pPr>
        <w:spacing w:after="0" w:line="360" w:lineRule="auto"/>
        <w:ind w:left="1134" w:right="1134"/>
        <w:jc w:val="center"/>
        <w:rPr>
          <w:rFonts w:ascii="Times New Roman" w:hAnsi="Times New Roman" w:cs="Times New Roman"/>
          <w:sz w:val="32"/>
          <w:szCs w:val="32"/>
        </w:rPr>
      </w:pPr>
    </w:p>
    <w:p w:rsidR="00A71D29" w:rsidRDefault="00A71D29"/>
    <w:sectPr w:rsidR="00A71D29" w:rsidSect="00A71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79"/>
    <w:rsid w:val="003607E0"/>
    <w:rsid w:val="00390A8B"/>
    <w:rsid w:val="003A6E79"/>
    <w:rsid w:val="004256B3"/>
    <w:rsid w:val="005126DD"/>
    <w:rsid w:val="00A71D29"/>
    <w:rsid w:val="00A95C80"/>
    <w:rsid w:val="00B569BB"/>
    <w:rsid w:val="00CA3554"/>
    <w:rsid w:val="00CA58B0"/>
    <w:rsid w:val="00DE2A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E79"/>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E79"/>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1145</Words>
  <Characters>6529</Characters>
  <Application>Microsoft Macintosh Word</Application>
  <DocSecurity>0</DocSecurity>
  <Lines>54</Lines>
  <Paragraphs>15</Paragraphs>
  <ScaleCrop>false</ScaleCrop>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Livio Valenti</cp:lastModifiedBy>
  <cp:revision>2</cp:revision>
  <dcterms:created xsi:type="dcterms:W3CDTF">2016-11-23T20:43:00Z</dcterms:created>
  <dcterms:modified xsi:type="dcterms:W3CDTF">2016-11-23T20:43:00Z</dcterms:modified>
</cp:coreProperties>
</file>