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39" w:rsidRDefault="000E6439" w:rsidP="00336887">
      <w:pPr>
        <w:ind w:right="1133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CASA DI SAN PIETRO A CAFARNAO</w:t>
      </w:r>
      <w:bookmarkStart w:id="0" w:name="_GoBack"/>
      <w:bookmarkEnd w:id="0"/>
    </w:p>
    <w:p w:rsidR="00336887" w:rsidRDefault="00336887" w:rsidP="00336887">
      <w:pPr>
        <w:ind w:right="1133"/>
        <w:jc w:val="center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546164F4" wp14:editId="18E8BA84">
            <wp:extent cx="5080000" cy="3975100"/>
            <wp:effectExtent l="0" t="0" r="6350" b="6350"/>
            <wp:docPr id="5" name="Immagine 5" descr="C:\Users\lenovo\Downloads\C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C:\Users\lenovo\Downloads\C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39" w:rsidRDefault="000E6439"/>
    <w:p w:rsidR="000E6439" w:rsidRDefault="000E6439"/>
    <w:p w:rsidR="00216158" w:rsidRDefault="00216158"/>
    <w:p w:rsidR="000E6439" w:rsidRPr="00B420FD" w:rsidRDefault="000E6439" w:rsidP="000E6439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Cafarnao, </w:t>
      </w:r>
      <w:r>
        <w:rPr>
          <w:b/>
          <w:i/>
          <w:sz w:val="24"/>
          <w:szCs w:val="24"/>
        </w:rPr>
        <w:t xml:space="preserve">insula </w:t>
      </w:r>
      <w:r>
        <w:rPr>
          <w:b/>
          <w:sz w:val="24"/>
          <w:szCs w:val="24"/>
        </w:rPr>
        <w:t xml:space="preserve">con casa di San Pietro (in alto con l’ottagono), con la </w:t>
      </w:r>
      <w:r>
        <w:rPr>
          <w:b/>
          <w:i/>
          <w:sz w:val="24"/>
          <w:szCs w:val="24"/>
        </w:rPr>
        <w:t xml:space="preserve">sinagoga </w:t>
      </w:r>
      <w:r>
        <w:rPr>
          <w:b/>
          <w:sz w:val="24"/>
          <w:szCs w:val="24"/>
        </w:rPr>
        <w:t>(al centro)</w:t>
      </w:r>
    </w:p>
    <w:p w:rsidR="000E6439" w:rsidRPr="00693512" w:rsidRDefault="000E6439" w:rsidP="000E6439">
      <w:pPr>
        <w:ind w:right="1133" w:firstLine="708"/>
        <w:jc w:val="both"/>
        <w:rPr>
          <w:sz w:val="28"/>
          <w:szCs w:val="28"/>
        </w:rPr>
      </w:pPr>
      <w:r w:rsidRPr="00693512">
        <w:rPr>
          <w:sz w:val="28"/>
          <w:szCs w:val="28"/>
        </w:rPr>
        <w:t>Una particolare area di tutto il villaggio di Cafarnao è stata oggetto di molteplici interventi nel tempo. Si tratta dell’insula sacra definita così perché racchiude la stanza venerata dai primi seguaci di Gesù, i quali facevano memoria della presenza del Maestro e dei suoi insegnamenti nella casa di Simon Pietro. La stessa stanza venerata, divenuta poi meta di pellegrinaggio dei primi cristiani, fu ricostruita in forma di Domu</w:t>
      </w:r>
      <w:r>
        <w:rPr>
          <w:sz w:val="28"/>
          <w:szCs w:val="28"/>
        </w:rPr>
        <w:t xml:space="preserve">s Ecclesia e successivamente di </w:t>
      </w:r>
      <w:r w:rsidRPr="00693512">
        <w:rPr>
          <w:sz w:val="28"/>
          <w:szCs w:val="28"/>
        </w:rPr>
        <w:t xml:space="preserve">Chiesa ottagonale. </w:t>
      </w:r>
    </w:p>
    <w:p w:rsidR="000E6439" w:rsidRDefault="000E6439" w:rsidP="000E6439">
      <w:pPr>
        <w:ind w:right="1133" w:firstLine="708"/>
        <w:jc w:val="both"/>
        <w:rPr>
          <w:sz w:val="28"/>
          <w:szCs w:val="28"/>
        </w:rPr>
      </w:pPr>
      <w:r w:rsidRPr="00693512">
        <w:rPr>
          <w:sz w:val="28"/>
          <w:szCs w:val="28"/>
        </w:rPr>
        <w:t>Nella casa di Simon Pietro, Gesù stabilisce la sua residenza, il “quartier generale” e centro di irradiazione del suo ministero in Galilea. In questa casa Gesù, vive, guarisce, insegna ed istruisce i discepoli (Mc 3,20; Mc 4,10-11; Mc 3,31-35).</w:t>
      </w:r>
    </w:p>
    <w:p w:rsidR="000E6439" w:rsidRPr="00693512" w:rsidRDefault="000E6439" w:rsidP="000E6439">
      <w:pPr>
        <w:ind w:right="1133" w:firstLine="708"/>
        <w:jc w:val="both"/>
        <w:rPr>
          <w:sz w:val="28"/>
          <w:szCs w:val="28"/>
        </w:rPr>
      </w:pPr>
      <w:r w:rsidRPr="00693512">
        <w:rPr>
          <w:sz w:val="28"/>
          <w:szCs w:val="28"/>
        </w:rPr>
        <w:lastRenderedPageBreak/>
        <w:t xml:space="preserve">Le diverse trasformazioni hanno reso difficile la lettura delle fasi più antiche della casa. Gli scavi hanno messo in luce la rete di murature che formava gli ambienti principali della casa e la diversa successione dei piani pavimentali che ne indicano un lungo periodo di occupazione ininterrotta a partire dal periodo ellenistico. </w:t>
      </w:r>
    </w:p>
    <w:p w:rsidR="000E6439" w:rsidRDefault="000E6439" w:rsidP="000E6439">
      <w:pPr>
        <w:ind w:right="1133" w:firstLine="708"/>
        <w:jc w:val="both"/>
        <w:rPr>
          <w:sz w:val="28"/>
          <w:szCs w:val="28"/>
        </w:rPr>
      </w:pPr>
      <w:r w:rsidRPr="00693512">
        <w:rPr>
          <w:sz w:val="28"/>
          <w:szCs w:val="28"/>
        </w:rPr>
        <w:t>Anche sulla base degli scavi fatti nelle altre zone residenziali si è raggiunta una migliore comprensione dei resti trovati ed è stata avanzata una ipotesi ricostruttiva a partire dalle prime attestazioni di venerazione.</w:t>
      </w:r>
    </w:p>
    <w:p w:rsidR="000E6439" w:rsidRDefault="000E6439" w:rsidP="000E6439">
      <w:pPr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987A74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Affacciata alla spiaggia del lago l’abitazione formava la punta sud-orientale di un grande quartiere abitato. </w:t>
      </w:r>
      <w:r w:rsidRPr="00987A7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 xml:space="preserve">Il complesso aveva la porta principale sul lato orientale, davanti ad uno spiazzo aperto </w:t>
      </w:r>
      <w:r w:rsidRPr="00987A74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(cfr. “tutta la città era riunita davanti alla porta” Mc 1,32-34; Mt 8,16-17; Lc 4,40-41). Lo stipite della porta conserva le tracce dei battenti che venivano sprangati dall’interno quando a sera ci si ritirava per trascorrere la notte. </w:t>
      </w:r>
    </w:p>
    <w:p w:rsidR="000E6439" w:rsidRDefault="000E6439" w:rsidP="000E6439">
      <w:pPr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>La casa doveva ospitare diverse famiglie dello stesso clan o parentela -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Pietro, suo fratello Andrea, la suocera di Pietro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>- che vivevano in locali separati e aperti sui cortili comuni.</w:t>
      </w:r>
    </w:p>
    <w:p w:rsidR="000E6439" w:rsidRDefault="000E6439" w:rsidP="000E6439">
      <w:pPr>
        <w:ind w:right="1133" w:firstLine="708"/>
        <w:jc w:val="both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Oltrepassata la porta di ingresso si entrava nel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primo cortile di nord-ovest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>, pavimentato in acciottolato e terra battuta, su cui si affacciavano diverse stanze. Alcuni ambienti servivano come ripostiglio delle derrate, altri potevano servire per stendere le stuoie dove dormire la sera e per svolgere piccoli lavori quotidiani.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:rsidR="000E6439" w:rsidRDefault="000E6439" w:rsidP="000E6439">
      <w:pPr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Un secondo cortile si trovava a sud.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La maggior parte della giornata veniva trascorsa nei cortili che potevano essere ombreggiati da tettoie e comunicavano tra loro attraverso passaggi aperti nelle stanze. Nei cortili si trovava il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forno in argilla refrattaria per cuocere il pane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e non è difficile immaginare una quotidianità fatta di donne che chiacchieravano sbrigando le faccende di casa, bambini che giocavano, uomini che riposavano dopo la pesca notturna.</w:t>
      </w:r>
    </w:p>
    <w:p w:rsidR="000E6439" w:rsidRDefault="000E6439" w:rsidP="000E6439">
      <w:pPr>
        <w:ind w:right="1133" w:firstLine="708"/>
        <w:jc w:val="both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E’ attendibile ritenere che una parte specifica dell’abitazione, su cui si concentrarono tutte le successive trasformazioni, fosse abitata dai famigliari di Pietro, dove Gesù fu accolto ed ospitato.</w:t>
      </w:r>
    </w:p>
    <w:p w:rsidR="000E6439" w:rsidRDefault="000E6439" w:rsidP="000E6439">
      <w:pPr>
        <w:shd w:val="clear" w:color="auto" w:fill="FFFFFF"/>
        <w:spacing w:after="240" w:line="270" w:lineRule="atLeast"/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Di questa stanza si sono conservate stralci di mura e pavimentazioni sovrapposte in acciottolato di basalto e battuto di terra. Frammenti di 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lastRenderedPageBreak/>
        <w:t>ceramica di uso comune specialmente di anfore, tegami e ciotole fanno pensare ad una stanza dove si svolgevano attività quotidiane, comuni agli altri ambienti della casa.</w:t>
      </w:r>
    </w:p>
    <w:p w:rsidR="00DE6C4C" w:rsidRPr="00600B7D" w:rsidRDefault="00DE6C4C" w:rsidP="00DE6C4C">
      <w:pPr>
        <w:spacing w:after="120" w:line="360" w:lineRule="atLeast"/>
        <w:outlineLvl w:val="1"/>
        <w:rPr>
          <w:rFonts w:ascii="&amp;quot" w:eastAsia="Times New Roman" w:hAnsi="&amp;quot" w:cs="Times New Roman"/>
          <w:color w:val="DE0300"/>
          <w:sz w:val="35"/>
          <w:szCs w:val="35"/>
          <w:lang w:eastAsia="it-IT"/>
        </w:rPr>
      </w:pPr>
      <w:r w:rsidRPr="00600B7D">
        <w:rPr>
          <w:rFonts w:ascii="&amp;quot" w:eastAsia="Times New Roman" w:hAnsi="&amp;quot" w:cs="Times New Roman"/>
          <w:color w:val="DE0300"/>
          <w:sz w:val="35"/>
          <w:szCs w:val="35"/>
          <w:lang w:eastAsia="it-IT"/>
        </w:rPr>
        <w:t>Casa di Pietro: prime trasformazioni</w:t>
      </w:r>
    </w:p>
    <w:p w:rsidR="00DE6C4C" w:rsidRPr="00600B7D" w:rsidRDefault="00DE6C4C" w:rsidP="00DE6C4C">
      <w:pPr>
        <w:spacing w:after="6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it-IT"/>
        </w:rPr>
      </w:pPr>
    </w:p>
    <w:p w:rsidR="00DE6C4C" w:rsidRDefault="00DE6C4C" w:rsidP="00DE6C4C">
      <w:pPr>
        <w:spacing w:after="0" w:line="240" w:lineRule="auto"/>
        <w:ind w:right="1133" w:firstLine="708"/>
        <w:jc w:val="both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Dopo la risurrezione di Gesù, una piccola comunità di giudeo-cristiani iniziò ad incontrarsi presso le stanze dove aveva abitato il Maestro. Verso la fine del I secolo d.C. una stanza in particolare fu riservata ai raduni della chiesa nascente.</w:t>
      </w:r>
    </w:p>
    <w:p w:rsidR="00DE6C4C" w:rsidRDefault="00DE6C4C" w:rsidP="00DE6C4C">
      <w:pPr>
        <w:spacing w:after="0" w:line="240" w:lineRule="auto"/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La stanza, forse prontamente ampliata, cominciò ad essere oggetto di particolari cure e miglioramenti: si costituisce una </w:t>
      </w:r>
      <w:r w:rsidRPr="001B15E3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it-IT"/>
        </w:rPr>
        <w:t>domus ecclesia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>, l’aula dedicata alle assemblee dei primi cristiani, che trova paralleli in altri luoghi dove si propagò l’annuncio degli apostoli.</w:t>
      </w:r>
    </w:p>
    <w:p w:rsidR="00DE6C4C" w:rsidRDefault="00DE6C4C" w:rsidP="00DE6C4C">
      <w:pPr>
        <w:spacing w:after="0" w:line="240" w:lineRule="auto"/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In questa stanza, posta a fianco dell’ingresso principale dell’insula, una serie di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piani pavimentali realizzati in battuto di calce bianca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vennero successivamente rifatti in alcuni tratti fino a sei volte. Anche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le pareti interne furono intonacate e dipinte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e con l’arrivo dei pellegrini iniziò anche l’usanza di segnare gli intonaci con scritte e graffiti.</w:t>
      </w:r>
    </w:p>
    <w:p w:rsidR="00DE6C4C" w:rsidRPr="001B15E3" w:rsidRDefault="00DE6C4C" w:rsidP="00DE6C4C">
      <w:pPr>
        <w:spacing w:after="0" w:line="240" w:lineRule="auto"/>
        <w:ind w:right="1133" w:firstLine="708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Indice di un cambiamento d’uso della stanza è anche la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completa assenza di frammmenti di ceramica da cucina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sui battuti di calce, che invece si sono trovati sopra i pavimenti più antichi. Gli unici frammenti di oggetti di ceramica ritrovati relativi a questo periodo appartengono a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lucerne ad olio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, utili ad illuminare la stanza durante le assemblee. Alcune lucerne di tipo erodiano sono state integre nascoste tra i muri interni. Le altre stanze continuarono ad essere usate come abitazione, come luoghi di condivisione dei </w:t>
      </w:r>
      <w:r w:rsidRPr="001B15E3">
        <w:rPr>
          <w:rFonts w:ascii="Trebuchet MS" w:hAnsi="Trebuchet MS"/>
          <w:b/>
          <w:color w:val="000000"/>
          <w:sz w:val="28"/>
          <w:szCs w:val="28"/>
        </w:rPr>
        <w:t>pasti e delle diverse attività giornaliere.</w:t>
      </w:r>
    </w:p>
    <w:p w:rsidR="00DE6C4C" w:rsidRDefault="00DE6C4C" w:rsidP="00DE6C4C">
      <w:pPr>
        <w:ind w:right="1133"/>
        <w:jc w:val="both"/>
        <w:rPr>
          <w:b/>
          <w:sz w:val="28"/>
          <w:szCs w:val="28"/>
        </w:rPr>
      </w:pPr>
    </w:p>
    <w:p w:rsidR="00DE6C4C" w:rsidRPr="00600B7D" w:rsidRDefault="00DE6C4C" w:rsidP="00DE6C4C">
      <w:pPr>
        <w:spacing w:after="120" w:line="360" w:lineRule="atLeast"/>
        <w:outlineLvl w:val="1"/>
        <w:rPr>
          <w:rFonts w:ascii="&amp;quot" w:eastAsia="Times New Roman" w:hAnsi="&amp;quot" w:cs="Times New Roman"/>
          <w:color w:val="DE0300"/>
          <w:sz w:val="35"/>
          <w:szCs w:val="35"/>
          <w:lang w:eastAsia="it-IT"/>
        </w:rPr>
      </w:pPr>
      <w:r w:rsidRPr="00600B7D">
        <w:rPr>
          <w:rFonts w:ascii="&amp;quot" w:eastAsia="Times New Roman" w:hAnsi="&amp;quot" w:cs="Times New Roman"/>
          <w:color w:val="DE0300"/>
          <w:sz w:val="35"/>
          <w:szCs w:val="35"/>
          <w:lang w:eastAsia="it-IT"/>
        </w:rPr>
        <w:t>Domus ecclesia: la sistemazione del IV secolo</w:t>
      </w:r>
    </w:p>
    <w:p w:rsidR="00DE6C4C" w:rsidRPr="00600B7D" w:rsidRDefault="00DE6C4C" w:rsidP="00DE6C4C">
      <w:pPr>
        <w:spacing w:after="6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it-IT"/>
        </w:rPr>
      </w:pPr>
    </w:p>
    <w:p w:rsidR="00DE6C4C" w:rsidRDefault="00DE6C4C" w:rsidP="00DE6C4C">
      <w:pPr>
        <w:spacing w:after="240" w:line="240" w:lineRule="auto"/>
        <w:ind w:right="1133" w:firstLine="708"/>
        <w:jc w:val="both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Una trasformazione importante dell’intera area si verificò dopo la seconda metà del IV secolo: la sala venerata divenne il centro focale di un più vasto ed organizzato complesso sacro.</w:t>
      </w:r>
    </w:p>
    <w:p w:rsidR="00DE6C4C" w:rsidRDefault="00DE6C4C" w:rsidP="00DE6C4C">
      <w:pPr>
        <w:spacing w:after="240" w:line="240" w:lineRule="auto"/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Attraverso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un nuovo atrio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costruito sul fianco orientale della sala e pavimentato in calce bianca i fedeli potevano accedere al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 xml:space="preserve">luogo venerato, ripavimentato con intonaco policromo e suddiviso in due da una </w:t>
      </w: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g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rande arcata mediana che sosteneva il nuovo tetto a terrazza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. Una rinnovata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decorazione pittorica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ricoprì le pareti della sala: su uno sfondo omogeneo bianco-crema furono dipinti soggetti aniconici come pannelli geometrici, bande di colore e racemi con frutta e fiori.</w:t>
      </w:r>
    </w:p>
    <w:p w:rsidR="00DE6C4C" w:rsidRDefault="00DE6C4C" w:rsidP="00DE6C4C">
      <w:pPr>
        <w:spacing w:after="240" w:line="240" w:lineRule="auto"/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lastRenderedPageBreak/>
        <w:t>I cristiani che giunsero a Cafarnao iniziarono a lasciare traccia del loro passaggio graffendo il nome o il monogramma di Gesù e alcune invocazioni liturgiche sulle pareti della sala. I pellegrini arrivavano anche da lontano: sono molti i graffiti in lingua greca ma anche in siriaco, aramaico e latino.</w:t>
      </w:r>
    </w:p>
    <w:p w:rsidR="00DE6C4C" w:rsidRDefault="00DE6C4C" w:rsidP="00DE6C4C">
      <w:pPr>
        <w:spacing w:after="240" w:line="240" w:lineRule="auto"/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Tra questi pellegrini si annovera anche la famosa </w:t>
      </w:r>
      <w:hyperlink r:id="rId6" w:tooltip="Egeria" w:history="1">
        <w:r w:rsidRPr="00190F3A">
          <w:rPr>
            <w:rFonts w:ascii="&amp;quot" w:eastAsia="Times New Roman" w:hAnsi="&amp;quot" w:cs="Times New Roman"/>
            <w:color w:val="3C2305"/>
            <w:sz w:val="28"/>
            <w:szCs w:val="28"/>
            <w:u w:val="single"/>
            <w:lang w:eastAsia="it-IT"/>
          </w:rPr>
          <w:t>Egeria</w:t>
        </w:r>
      </w:hyperlink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che attorno al 380 d.C. descrisse la stessa casa del “principe degli Apostoli” (Pietro)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trasformata in chiesa.</w:t>
      </w:r>
    </w:p>
    <w:p w:rsidR="00DE6C4C" w:rsidRDefault="00DE6C4C" w:rsidP="00DE6C4C">
      <w:pPr>
        <w:spacing w:after="240" w:line="240" w:lineRule="auto"/>
        <w:ind w:right="1133"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>Fatto eccezionale fu il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 xml:space="preserve"> ritrovamento dei frammenti di intonaci dipinti e graffiti all’interno della sala venerata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poichè vennero riutilizzati per innalzare le quote del pavimento della successiva chiesa.</w:t>
      </w:r>
    </w:p>
    <w:p w:rsidR="00DE6C4C" w:rsidRDefault="00DE6C4C" w:rsidP="00DE6C4C">
      <w:pPr>
        <w:spacing w:after="240" w:line="240" w:lineRule="auto"/>
        <w:ind w:right="1133" w:firstLine="708"/>
        <w:jc w:val="both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La sistemazione dell’area si concluse con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la costruzione di un massiccio muro di protezione delle strutture</w:t>
      </w: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 xml:space="preserve"> che la isolò dal contesto cittadino e che comportò anche la demolizione di qualche vano. </w:t>
      </w:r>
      <w:r w:rsidRPr="001B15E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L’accesso a tutta l’area sacra avveniva da nord e si affacciava su una nuova arteria stradale.</w:t>
      </w:r>
    </w:p>
    <w:p w:rsidR="00DE6C4C" w:rsidRDefault="00DE6C4C" w:rsidP="00DE6C4C">
      <w:pPr>
        <w:spacing w:after="240" w:line="240" w:lineRule="auto"/>
        <w:ind w:right="1133" w:firstLine="708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it-IT"/>
        </w:rPr>
      </w:pPr>
      <w:r w:rsidRPr="001B15E3">
        <w:rPr>
          <w:rFonts w:ascii="&amp;quot" w:eastAsia="Times New Roman" w:hAnsi="&amp;quot" w:cs="Times New Roman"/>
          <w:color w:val="000000"/>
          <w:sz w:val="28"/>
          <w:szCs w:val="28"/>
          <w:lang w:eastAsia="it-IT"/>
        </w:rPr>
        <w:t>Su due fianchi del nuovo atrio di accesso alla sala di preghiera si creò uno spiazzo pavimentato in terra battuta e calce, solida superficie per il traffico pedonale. Un paio di stanze addossate a settentrione della sala venerata probabilmente servivano a contenere accessori liturgici e le offerte dei fedeli. I reperti ritrovati nelle altre stanze dell’insula indicano il loro continuo uso di carattere abitativo</w:t>
      </w:r>
      <w:r w:rsidRPr="00600B7D">
        <w:rPr>
          <w:rFonts w:ascii="&amp;quot" w:eastAsia="Times New Roman" w:hAnsi="&amp;quot" w:cs="Times New Roman"/>
          <w:color w:val="000000"/>
          <w:sz w:val="21"/>
          <w:szCs w:val="21"/>
          <w:lang w:eastAsia="it-IT"/>
        </w:rPr>
        <w:t>.</w:t>
      </w:r>
    </w:p>
    <w:p w:rsidR="000E6439" w:rsidRDefault="000E6439"/>
    <w:sectPr w:rsidR="000E6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9"/>
    <w:rsid w:val="000E6439"/>
    <w:rsid w:val="00190F3A"/>
    <w:rsid w:val="00216158"/>
    <w:rsid w:val="002D3444"/>
    <w:rsid w:val="00336887"/>
    <w:rsid w:val="00D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farnao.custodia.org/default.asp?id=45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2018-01-10T15:46:00Z</dcterms:created>
  <dcterms:modified xsi:type="dcterms:W3CDTF">2018-01-13T10:02:00Z</dcterms:modified>
</cp:coreProperties>
</file>