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097" w:rsidRDefault="007B1CF6" w:rsidP="007B1CF6">
      <w:pPr>
        <w:jc w:val="both"/>
        <w:rPr>
          <w:sz w:val="28"/>
          <w:szCs w:val="28"/>
        </w:rPr>
      </w:pPr>
      <w:r w:rsidRPr="007B1CF6">
        <w:rPr>
          <w:sz w:val="28"/>
          <w:szCs w:val="28"/>
        </w:rPr>
        <w:t xml:space="preserve">Da </w:t>
      </w:r>
      <w:r w:rsidRPr="007B1CF6">
        <w:rPr>
          <w:i/>
          <w:sz w:val="28"/>
          <w:szCs w:val="28"/>
        </w:rPr>
        <w:t>Vita Somasca</w:t>
      </w:r>
      <w:r>
        <w:rPr>
          <w:i/>
          <w:sz w:val="28"/>
          <w:szCs w:val="28"/>
        </w:rPr>
        <w:t xml:space="preserve">, </w:t>
      </w:r>
      <w:r w:rsidRPr="007B1CF6">
        <w:rPr>
          <w:sz w:val="28"/>
          <w:szCs w:val="28"/>
        </w:rPr>
        <w:t>1989, n. 71, pag. 16-17</w:t>
      </w:r>
    </w:p>
    <w:p w:rsidR="007B1CF6" w:rsidRDefault="007B1CF6" w:rsidP="007B1CF6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1B14E034" wp14:editId="0F76C280">
            <wp:extent cx="6120130" cy="77434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CF6" w:rsidRDefault="007B1CF6" w:rsidP="007B1CF6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368EF639" wp14:editId="070D0F88">
            <wp:extent cx="6120130" cy="7828145"/>
            <wp:effectExtent l="0" t="0" r="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82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CF6" w:rsidRDefault="007B1CF6" w:rsidP="007B1CF6">
      <w:pPr>
        <w:jc w:val="center"/>
        <w:rPr>
          <w:sz w:val="28"/>
          <w:szCs w:val="28"/>
        </w:rPr>
      </w:pPr>
    </w:p>
    <w:p w:rsidR="007B1CF6" w:rsidRPr="007B1CF6" w:rsidRDefault="007B1CF6" w:rsidP="007B1CF6">
      <w:pPr>
        <w:rPr>
          <w:sz w:val="28"/>
          <w:szCs w:val="28"/>
        </w:rPr>
      </w:pPr>
    </w:p>
    <w:sectPr w:rsidR="007B1CF6" w:rsidRPr="007B1CF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F6"/>
    <w:rsid w:val="000F7097"/>
    <w:rsid w:val="00193DBA"/>
    <w:rsid w:val="007B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2019-05-10T13:39:00Z</dcterms:created>
  <dcterms:modified xsi:type="dcterms:W3CDTF">2019-05-10T13:50:00Z</dcterms:modified>
</cp:coreProperties>
</file>