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5761F" w:rsidRPr="00B5761F" w:rsidRDefault="00B5761F" w:rsidP="00B5761F">
      <w:pPr>
        <w:jc w:val="center"/>
        <w:rPr>
          <w:b/>
          <w:sz w:val="40"/>
          <w:szCs w:val="40"/>
        </w:rPr>
      </w:pPr>
      <w:r w:rsidRPr="00B5761F">
        <w:rPr>
          <w:b/>
          <w:sz w:val="40"/>
          <w:szCs w:val="40"/>
        </w:rPr>
        <w:t>SAN GIROLAMO MIANI</w:t>
      </w:r>
    </w:p>
    <w:p w:rsidR="00B5761F" w:rsidRPr="00B5761F" w:rsidRDefault="00B5761F" w:rsidP="00B5761F">
      <w:pPr>
        <w:jc w:val="center"/>
        <w:rPr>
          <w:b/>
          <w:sz w:val="40"/>
          <w:szCs w:val="40"/>
        </w:rPr>
      </w:pPr>
      <w:r w:rsidRPr="00B5761F">
        <w:rPr>
          <w:b/>
          <w:sz w:val="40"/>
          <w:szCs w:val="40"/>
        </w:rPr>
        <w:t>1486-1537</w:t>
      </w:r>
    </w:p>
    <w:p w:rsidR="00B5761F" w:rsidRPr="00B5761F" w:rsidRDefault="00B5761F" w:rsidP="00B5761F">
      <w:pPr>
        <w:jc w:val="center"/>
        <w:rPr>
          <w:b/>
          <w:sz w:val="40"/>
          <w:szCs w:val="40"/>
        </w:rPr>
      </w:pPr>
      <w:r w:rsidRPr="00B5761F">
        <w:rPr>
          <w:b/>
          <w:sz w:val="40"/>
          <w:szCs w:val="40"/>
        </w:rPr>
        <w:t>veneziano</w:t>
      </w:r>
    </w:p>
    <w:p w:rsidR="00B5761F" w:rsidRPr="00B5761F" w:rsidRDefault="00B5761F" w:rsidP="00B5761F">
      <w:pPr>
        <w:jc w:val="center"/>
        <w:rPr>
          <w:b/>
          <w:sz w:val="40"/>
          <w:szCs w:val="40"/>
        </w:rPr>
      </w:pPr>
      <w:r w:rsidRPr="00B5761F">
        <w:rPr>
          <w:b/>
          <w:sz w:val="40"/>
          <w:szCs w:val="40"/>
        </w:rPr>
        <w:t>Padre degli orfani</w:t>
      </w:r>
    </w:p>
    <w:p w:rsidR="00B5761F" w:rsidRPr="00B5761F" w:rsidRDefault="00B5761F" w:rsidP="00B5761F">
      <w:pPr>
        <w:jc w:val="center"/>
        <w:rPr>
          <w:b/>
          <w:sz w:val="40"/>
          <w:szCs w:val="40"/>
        </w:rPr>
      </w:pPr>
      <w:r w:rsidRPr="00B5761F">
        <w:rPr>
          <w:b/>
          <w:sz w:val="40"/>
          <w:szCs w:val="40"/>
        </w:rPr>
        <w:t xml:space="preserve">Protettore universale </w:t>
      </w:r>
    </w:p>
    <w:p w:rsidR="00B5761F" w:rsidRPr="00B5761F" w:rsidRDefault="00B5761F" w:rsidP="00B5761F">
      <w:pPr>
        <w:jc w:val="center"/>
        <w:rPr>
          <w:b/>
          <w:sz w:val="40"/>
          <w:szCs w:val="40"/>
        </w:rPr>
      </w:pPr>
      <w:r w:rsidRPr="00B5761F">
        <w:rPr>
          <w:b/>
          <w:sz w:val="40"/>
          <w:szCs w:val="40"/>
        </w:rPr>
        <w:t>della gioventù orfana ed abbadonata</w:t>
      </w:r>
    </w:p>
    <w:p w:rsidR="00B5761F" w:rsidRPr="00B5761F" w:rsidRDefault="00B5761F" w:rsidP="00B5761F">
      <w:pPr>
        <w:jc w:val="center"/>
        <w:rPr>
          <w:b/>
          <w:sz w:val="40"/>
          <w:szCs w:val="40"/>
        </w:rPr>
      </w:pPr>
      <w:r w:rsidRPr="00B5761F">
        <w:rPr>
          <w:b/>
          <w:sz w:val="40"/>
          <w:szCs w:val="40"/>
        </w:rPr>
        <w:t>Fondatore dei Padri Somaschi</w:t>
      </w:r>
    </w:p>
    <w:p w:rsidR="00B5761F" w:rsidRPr="00B5761F" w:rsidRDefault="00B5761F" w:rsidP="00B5761F">
      <w:pPr>
        <w:jc w:val="center"/>
        <w:rPr>
          <w:b/>
          <w:sz w:val="40"/>
          <w:szCs w:val="40"/>
        </w:rPr>
      </w:pPr>
    </w:p>
    <w:p w:rsidR="00B5761F" w:rsidRPr="00B5761F" w:rsidRDefault="00B5761F" w:rsidP="00B5761F">
      <w:pPr>
        <w:jc w:val="center"/>
        <w:rPr>
          <w:b/>
          <w:sz w:val="40"/>
          <w:szCs w:val="40"/>
        </w:rPr>
      </w:pPr>
    </w:p>
    <w:p w:rsidR="00B5761F" w:rsidRPr="00B5761F" w:rsidRDefault="00B5761F" w:rsidP="00B5761F">
      <w:pPr>
        <w:jc w:val="center"/>
        <w:rPr>
          <w:b/>
          <w:sz w:val="40"/>
          <w:szCs w:val="40"/>
        </w:rPr>
      </w:pPr>
      <w:r w:rsidRPr="00B5761F">
        <w:rPr>
          <w:b/>
          <w:sz w:val="40"/>
          <w:szCs w:val="40"/>
        </w:rPr>
        <w:t>Libro fotografico</w:t>
      </w:r>
    </w:p>
    <w:p w:rsidR="00B5761F" w:rsidRPr="00B5761F" w:rsidRDefault="00B5761F" w:rsidP="00B5761F">
      <w:pPr>
        <w:jc w:val="center"/>
        <w:rPr>
          <w:b/>
          <w:sz w:val="40"/>
          <w:szCs w:val="40"/>
        </w:rPr>
      </w:pPr>
      <w:r w:rsidRPr="00B5761F">
        <w:rPr>
          <w:b/>
          <w:sz w:val="40"/>
          <w:szCs w:val="40"/>
        </w:rPr>
        <w:t>con i dipinti di</w:t>
      </w:r>
    </w:p>
    <w:p w:rsidR="00B5761F" w:rsidRPr="00B5761F" w:rsidRDefault="00B5761F" w:rsidP="00B5761F">
      <w:pPr>
        <w:jc w:val="center"/>
        <w:rPr>
          <w:b/>
          <w:sz w:val="40"/>
          <w:szCs w:val="40"/>
        </w:rPr>
      </w:pPr>
      <w:r w:rsidRPr="00B5761F">
        <w:rPr>
          <w:b/>
          <w:sz w:val="40"/>
          <w:szCs w:val="40"/>
        </w:rPr>
        <w:t>ERNANI COSTANTINI</w:t>
      </w:r>
    </w:p>
    <w:p w:rsidR="00B5761F" w:rsidRPr="00B5761F" w:rsidRDefault="00B5761F" w:rsidP="00B5761F">
      <w:pPr>
        <w:jc w:val="center"/>
        <w:rPr>
          <w:b/>
          <w:sz w:val="40"/>
          <w:szCs w:val="40"/>
        </w:rPr>
      </w:pPr>
      <w:r w:rsidRPr="00B5761F">
        <w:rPr>
          <w:b/>
          <w:sz w:val="40"/>
          <w:szCs w:val="40"/>
        </w:rPr>
        <w:t>nella chiesa parrocchiale di ALTOBELLO</w:t>
      </w:r>
    </w:p>
    <w:p w:rsidR="00B5761F" w:rsidRPr="00B5761F" w:rsidRDefault="00B5761F" w:rsidP="00B5761F">
      <w:pPr>
        <w:jc w:val="center"/>
        <w:rPr>
          <w:b/>
          <w:sz w:val="40"/>
          <w:szCs w:val="40"/>
        </w:rPr>
      </w:pPr>
      <w:r w:rsidRPr="00B5761F">
        <w:rPr>
          <w:b/>
          <w:sz w:val="40"/>
          <w:szCs w:val="40"/>
        </w:rPr>
        <w:t>CUORE IMMACOLATO DI MARIA</w:t>
      </w:r>
    </w:p>
    <w:p w:rsidR="00B5761F" w:rsidRDefault="00B5761F" w:rsidP="00B5761F">
      <w:pPr>
        <w:jc w:val="center"/>
      </w:pPr>
    </w:p>
    <w:p w:rsidR="00B5761F" w:rsidRDefault="00B5761F" w:rsidP="00B5761F">
      <w:pPr>
        <w:jc w:val="center"/>
      </w:pPr>
    </w:p>
    <w:p w:rsidR="00B5761F" w:rsidRDefault="00B5761F" w:rsidP="00B5761F">
      <w:pPr>
        <w:jc w:val="center"/>
      </w:pPr>
    </w:p>
    <w:p w:rsidR="00B5761F" w:rsidRDefault="00B5761F" w:rsidP="00B5761F">
      <w:pPr>
        <w:jc w:val="center"/>
      </w:pPr>
    </w:p>
    <w:p w:rsidR="00B5761F" w:rsidRDefault="00B5761F" w:rsidP="00B5761F">
      <w:pPr>
        <w:jc w:val="center"/>
      </w:pPr>
    </w:p>
    <w:p w:rsidR="00B5761F" w:rsidRDefault="00B5761F" w:rsidP="00B5761F">
      <w:pPr>
        <w:jc w:val="center"/>
      </w:pPr>
      <w:r>
        <w:t> </w:t>
      </w:r>
    </w:p>
    <w:p w:rsidR="00B5761F" w:rsidRDefault="00B5761F" w:rsidP="00B5761F">
      <w:pPr>
        <w:jc w:val="center"/>
      </w:pPr>
      <w:r>
        <w:t xml:space="preserve"> </w:t>
      </w:r>
    </w:p>
    <w:p w:rsidR="00B5761F" w:rsidRDefault="00B5761F" w:rsidP="00B5761F">
      <w:pPr>
        <w:jc w:val="center"/>
      </w:pPr>
    </w:p>
    <w:p w:rsidR="00B5761F" w:rsidRDefault="00B5761F" w:rsidP="00B5761F">
      <w:pPr>
        <w:jc w:val="center"/>
      </w:pPr>
      <w:r>
        <w:rPr>
          <w:noProof/>
          <w:lang w:eastAsia="it-IT"/>
        </w:rPr>
        <w:drawing>
          <wp:inline distT="0" distB="0" distL="0" distR="0" wp14:anchorId="063A7B44">
            <wp:extent cx="6120765" cy="1414145"/>
            <wp:effectExtent l="0" t="0" r="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414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761F" w:rsidRDefault="00B5761F" w:rsidP="00B5761F">
      <w:pPr>
        <w:jc w:val="center"/>
      </w:pPr>
    </w:p>
    <w:p w:rsidR="00B5761F" w:rsidRPr="00B5761F" w:rsidRDefault="00B5761F" w:rsidP="00B5761F">
      <w:pPr>
        <w:jc w:val="center"/>
        <w:rPr>
          <w:i/>
          <w:sz w:val="28"/>
          <w:szCs w:val="28"/>
        </w:rPr>
      </w:pPr>
      <w:r w:rsidRPr="00B5761F">
        <w:rPr>
          <w:i/>
          <w:sz w:val="28"/>
          <w:szCs w:val="28"/>
        </w:rPr>
        <w:t>“ … essendo in questi giorni stato chiamato al cielo</w:t>
      </w:r>
    </w:p>
    <w:p w:rsidR="00B5761F" w:rsidRPr="00B5761F" w:rsidRDefault="00B5761F" w:rsidP="00B5761F">
      <w:pPr>
        <w:jc w:val="center"/>
        <w:rPr>
          <w:i/>
          <w:sz w:val="28"/>
          <w:szCs w:val="28"/>
        </w:rPr>
      </w:pPr>
      <w:r w:rsidRPr="00B5761F">
        <w:rPr>
          <w:i/>
          <w:sz w:val="28"/>
          <w:szCs w:val="28"/>
        </w:rPr>
        <w:t>dal Signor Iddio</w:t>
      </w:r>
    </w:p>
    <w:p w:rsidR="00B5761F" w:rsidRPr="00B5761F" w:rsidRDefault="00B5761F" w:rsidP="00B5761F">
      <w:pPr>
        <w:jc w:val="center"/>
        <w:rPr>
          <w:i/>
          <w:sz w:val="28"/>
          <w:szCs w:val="28"/>
        </w:rPr>
      </w:pPr>
      <w:r w:rsidRPr="00B5761F">
        <w:rPr>
          <w:i/>
          <w:sz w:val="28"/>
          <w:szCs w:val="28"/>
        </w:rPr>
        <w:t>il nostro messer Girolamo Miani,</w:t>
      </w:r>
    </w:p>
    <w:p w:rsidR="00B5761F" w:rsidRPr="00B5761F" w:rsidRDefault="00B5761F" w:rsidP="00B5761F">
      <w:pPr>
        <w:jc w:val="center"/>
        <w:rPr>
          <w:i/>
          <w:sz w:val="28"/>
          <w:szCs w:val="28"/>
        </w:rPr>
      </w:pPr>
      <w:r w:rsidRPr="00B5761F">
        <w:rPr>
          <w:i/>
          <w:sz w:val="28"/>
          <w:szCs w:val="28"/>
        </w:rPr>
        <w:t xml:space="preserve">il quale tanto in vita mi amò, </w:t>
      </w:r>
    </w:p>
    <w:p w:rsidR="00B5761F" w:rsidRPr="00B5761F" w:rsidRDefault="00B5761F" w:rsidP="00B5761F">
      <w:pPr>
        <w:jc w:val="center"/>
        <w:rPr>
          <w:i/>
          <w:sz w:val="28"/>
          <w:szCs w:val="28"/>
        </w:rPr>
      </w:pPr>
      <w:r w:rsidRPr="00B5761F">
        <w:rPr>
          <w:i/>
          <w:sz w:val="28"/>
          <w:szCs w:val="28"/>
        </w:rPr>
        <w:t xml:space="preserve">ho voluto </w:t>
      </w:r>
    </w:p>
    <w:p w:rsidR="00B5761F" w:rsidRPr="00B5761F" w:rsidRDefault="00B5761F" w:rsidP="00B5761F">
      <w:pPr>
        <w:jc w:val="center"/>
        <w:rPr>
          <w:i/>
          <w:sz w:val="28"/>
          <w:szCs w:val="28"/>
        </w:rPr>
      </w:pPr>
      <w:r w:rsidRPr="00B5761F">
        <w:rPr>
          <w:i/>
          <w:sz w:val="28"/>
          <w:szCs w:val="28"/>
        </w:rPr>
        <w:t>tessere historia della santa vita et dormition sua …</w:t>
      </w:r>
    </w:p>
    <w:p w:rsidR="00B5761F" w:rsidRPr="00B5761F" w:rsidRDefault="00B5761F" w:rsidP="00B5761F">
      <w:pPr>
        <w:jc w:val="center"/>
        <w:rPr>
          <w:i/>
          <w:sz w:val="28"/>
          <w:szCs w:val="28"/>
        </w:rPr>
      </w:pPr>
      <w:r w:rsidRPr="00B5761F">
        <w:rPr>
          <w:i/>
          <w:sz w:val="28"/>
          <w:szCs w:val="28"/>
        </w:rPr>
        <w:t>per essere essempio altrui di far il simile.</w:t>
      </w:r>
    </w:p>
    <w:p w:rsidR="00B5761F" w:rsidRPr="00B5761F" w:rsidRDefault="00B5761F" w:rsidP="00B5761F">
      <w:pPr>
        <w:jc w:val="center"/>
        <w:rPr>
          <w:sz w:val="28"/>
          <w:szCs w:val="28"/>
        </w:rPr>
      </w:pPr>
      <w:r w:rsidRPr="00B5761F">
        <w:rPr>
          <w:sz w:val="28"/>
          <w:szCs w:val="28"/>
        </w:rPr>
        <w:t>Così dichiarava il primo biografo dell’Emiliani,</w:t>
      </w:r>
    </w:p>
    <w:p w:rsidR="00B5761F" w:rsidRPr="00B5761F" w:rsidRDefault="00B5761F" w:rsidP="00B5761F">
      <w:pPr>
        <w:jc w:val="center"/>
        <w:rPr>
          <w:sz w:val="28"/>
          <w:szCs w:val="28"/>
        </w:rPr>
      </w:pPr>
      <w:r w:rsidRPr="00B5761F">
        <w:rPr>
          <w:sz w:val="28"/>
          <w:szCs w:val="28"/>
        </w:rPr>
        <w:t>20 giorni dopo la si lui morte.</w:t>
      </w:r>
    </w:p>
    <w:p w:rsidR="00B5761F" w:rsidRPr="00B5761F" w:rsidRDefault="00B5761F" w:rsidP="00B5761F">
      <w:pPr>
        <w:jc w:val="center"/>
      </w:pPr>
      <w:r w:rsidRPr="00B5761F">
        <w:t> </w:t>
      </w:r>
    </w:p>
    <w:p w:rsidR="00B5761F" w:rsidRDefault="00B5761F" w:rsidP="00B5761F">
      <w:pPr>
        <w:jc w:val="center"/>
      </w:pPr>
      <w:r>
        <w:t xml:space="preserve"> </w:t>
      </w:r>
    </w:p>
    <w:p w:rsidR="00B5761F" w:rsidRDefault="00B5761F" w:rsidP="00B5761F">
      <w:pPr>
        <w:jc w:val="center"/>
      </w:pPr>
    </w:p>
    <w:p w:rsidR="00B5761F" w:rsidRDefault="00B5761F" w:rsidP="00B5761F">
      <w:pPr>
        <w:jc w:val="center"/>
      </w:pPr>
    </w:p>
    <w:p w:rsidR="00B5761F" w:rsidRDefault="00B5761F" w:rsidP="00B5761F">
      <w:pPr>
        <w:jc w:val="center"/>
      </w:pPr>
    </w:p>
    <w:p w:rsidR="00B5761F" w:rsidRDefault="00B5761F" w:rsidP="00B5761F">
      <w:pPr>
        <w:jc w:val="center"/>
      </w:pPr>
    </w:p>
    <w:p w:rsidR="00B5761F" w:rsidRDefault="00B5761F" w:rsidP="00B5761F">
      <w:pPr>
        <w:jc w:val="center"/>
      </w:pPr>
    </w:p>
    <w:p w:rsidR="00B5761F" w:rsidRDefault="00B5761F" w:rsidP="00B5761F">
      <w:pPr>
        <w:jc w:val="center"/>
      </w:pPr>
    </w:p>
    <w:p w:rsidR="00B5761F" w:rsidRDefault="00B5761F" w:rsidP="00B5761F">
      <w:pPr>
        <w:jc w:val="center"/>
      </w:pPr>
    </w:p>
    <w:p w:rsidR="00B5761F" w:rsidRDefault="00B5761F" w:rsidP="00B5761F">
      <w:pPr>
        <w:jc w:val="center"/>
      </w:pPr>
    </w:p>
    <w:p w:rsidR="00B5761F" w:rsidRDefault="00B5761F" w:rsidP="00B5761F">
      <w:pPr>
        <w:jc w:val="center"/>
      </w:pPr>
    </w:p>
    <w:p w:rsidR="00B5761F" w:rsidRDefault="00B5761F" w:rsidP="00B5761F">
      <w:pPr>
        <w:jc w:val="center"/>
      </w:pPr>
    </w:p>
    <w:p w:rsidR="00B5761F" w:rsidRDefault="00B5761F" w:rsidP="00B5761F">
      <w:pPr>
        <w:jc w:val="center"/>
      </w:pPr>
      <w:r>
        <w:rPr>
          <w:noProof/>
          <w:lang w:eastAsia="it-IT"/>
        </w:rPr>
        <w:drawing>
          <wp:inline distT="0" distB="0" distL="0" distR="0" wp14:anchorId="237832D0">
            <wp:extent cx="5035550" cy="7449820"/>
            <wp:effectExtent l="0" t="0" r="0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5550" cy="7449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761F" w:rsidRDefault="00B5761F" w:rsidP="00B5761F">
      <w:pPr>
        <w:jc w:val="center"/>
      </w:pPr>
    </w:p>
    <w:p w:rsidR="00B5761F" w:rsidRDefault="00B5761F" w:rsidP="00B5761F">
      <w:pPr>
        <w:jc w:val="center"/>
      </w:pPr>
      <w:r>
        <w:t>Visione d’insieme della cappella di San Girolamo Miani:</w:t>
      </w:r>
    </w:p>
    <w:p w:rsidR="00B5761F" w:rsidRDefault="00B5761F" w:rsidP="00B5761F">
      <w:pPr>
        <w:jc w:val="center"/>
      </w:pPr>
      <w:r>
        <w:t>illustra la vita del Santo e abbraccia la storia della parrocchia.</w:t>
      </w:r>
    </w:p>
    <w:p w:rsidR="00B5761F" w:rsidRDefault="00B5761F" w:rsidP="00B5761F">
      <w:pPr>
        <w:jc w:val="center"/>
      </w:pPr>
      <w:r w:rsidRPr="00B5761F">
        <w:rPr>
          <w:i/>
        </w:rPr>
        <w:t>( entrando in chiesa, cappella a destra</w:t>
      </w:r>
      <w:r>
        <w:t xml:space="preserve"> )</w:t>
      </w:r>
    </w:p>
    <w:p w:rsidR="00B5761F" w:rsidRDefault="00B5761F" w:rsidP="00B5761F">
      <w:pPr>
        <w:jc w:val="center"/>
      </w:pPr>
      <w:r>
        <w:lastRenderedPageBreak/>
        <w:t xml:space="preserve"> </w:t>
      </w:r>
    </w:p>
    <w:p w:rsidR="00B5761F" w:rsidRDefault="00B5761F" w:rsidP="00B5761F">
      <w:pPr>
        <w:jc w:val="center"/>
      </w:pPr>
      <w:r>
        <w:rPr>
          <w:noProof/>
          <w:lang w:eastAsia="it-IT"/>
        </w:rPr>
        <w:drawing>
          <wp:inline distT="0" distB="0" distL="0" distR="0" wp14:anchorId="4410CA35">
            <wp:extent cx="5535930" cy="5456555"/>
            <wp:effectExtent l="0" t="0" r="7620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5930" cy="5456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761F" w:rsidRDefault="00B5761F" w:rsidP="00B5761F">
      <w:pPr>
        <w:jc w:val="center"/>
      </w:pPr>
      <w:r>
        <w:t>E’ il ponticello sul rio San Vidal, davanti al Palazzo Miani.</w:t>
      </w:r>
    </w:p>
    <w:p w:rsidR="00B5761F" w:rsidRDefault="00B5761F" w:rsidP="00B5761F">
      <w:pPr>
        <w:jc w:val="center"/>
      </w:pPr>
      <w:r>
        <w:t>Quasi un … ponte di lancio per Girolamo, che nella primavera del 1511,</w:t>
      </w:r>
    </w:p>
    <w:p w:rsidR="00B5761F" w:rsidRDefault="00B5761F" w:rsidP="00B5761F">
      <w:pPr>
        <w:jc w:val="center"/>
      </w:pPr>
      <w:r>
        <w:t xml:space="preserve">lo attraversa per iniziare la carriera politico-militare. </w:t>
      </w:r>
    </w:p>
    <w:p w:rsidR="00B5761F" w:rsidRDefault="00B5761F" w:rsidP="00B5761F">
      <w:pPr>
        <w:jc w:val="center"/>
      </w:pPr>
      <w:r>
        <w:t>Parte per Castelnuovo di Quero,</w:t>
      </w:r>
    </w:p>
    <w:p w:rsidR="00B5761F" w:rsidRDefault="00B5761F" w:rsidP="00B5761F">
      <w:pPr>
        <w:jc w:val="center"/>
      </w:pPr>
      <w:r>
        <w:t>roccaforte contro l’assalto dei nemici.</w:t>
      </w:r>
    </w:p>
    <w:p w:rsidR="00B5761F" w:rsidRDefault="00B5761F" w:rsidP="00B5761F">
      <w:pPr>
        <w:jc w:val="center"/>
      </w:pPr>
      <w:r>
        <w:t>Sul Piave.</w:t>
      </w:r>
    </w:p>
    <w:p w:rsidR="00B5761F" w:rsidRDefault="00B5761F" w:rsidP="00B5761F">
      <w:pPr>
        <w:jc w:val="center"/>
      </w:pPr>
    </w:p>
    <w:p w:rsidR="00B5761F" w:rsidRDefault="00B5761F" w:rsidP="00B5761F">
      <w:pPr>
        <w:jc w:val="center"/>
      </w:pPr>
    </w:p>
    <w:p w:rsidR="00B5761F" w:rsidRDefault="00B5761F" w:rsidP="00B5761F">
      <w:pPr>
        <w:jc w:val="center"/>
      </w:pPr>
    </w:p>
    <w:p w:rsidR="00B5761F" w:rsidRDefault="00B5761F" w:rsidP="00B5761F">
      <w:pPr>
        <w:jc w:val="center"/>
      </w:pPr>
    </w:p>
    <w:p w:rsidR="00B5761F" w:rsidRDefault="00B5761F" w:rsidP="00B5761F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7C491459">
            <wp:extent cx="6120765" cy="3096895"/>
            <wp:effectExtent l="0" t="0" r="0" b="8255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096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> </w:t>
      </w:r>
    </w:p>
    <w:p w:rsidR="00B5761F" w:rsidRDefault="00B5761F" w:rsidP="00B5761F">
      <w:pPr>
        <w:jc w:val="center"/>
      </w:pPr>
      <w:r>
        <w:t xml:space="preserve"> </w:t>
      </w:r>
    </w:p>
    <w:p w:rsidR="00B5761F" w:rsidRPr="00B5761F" w:rsidRDefault="00B5761F" w:rsidP="00B5761F">
      <w:pPr>
        <w:jc w:val="center"/>
        <w:rPr>
          <w:sz w:val="28"/>
          <w:szCs w:val="28"/>
        </w:rPr>
      </w:pPr>
      <w:r w:rsidRPr="00B5761F">
        <w:rPr>
          <w:sz w:val="28"/>
          <w:szCs w:val="28"/>
        </w:rPr>
        <w:t xml:space="preserve">Il pittore collega immediatamente la guerra del 1511, </w:t>
      </w:r>
    </w:p>
    <w:p w:rsidR="00B5761F" w:rsidRPr="00B5761F" w:rsidRDefault="00B5761F" w:rsidP="00B5761F">
      <w:pPr>
        <w:jc w:val="center"/>
        <w:rPr>
          <w:sz w:val="28"/>
          <w:szCs w:val="28"/>
        </w:rPr>
      </w:pPr>
      <w:r w:rsidRPr="00B5761F">
        <w:rPr>
          <w:sz w:val="28"/>
          <w:szCs w:val="28"/>
        </w:rPr>
        <w:t>la lega di Cambrai contro Venezia,</w:t>
      </w:r>
    </w:p>
    <w:p w:rsidR="00B5761F" w:rsidRPr="00B5761F" w:rsidRDefault="00B5761F" w:rsidP="00B5761F">
      <w:pPr>
        <w:jc w:val="center"/>
        <w:rPr>
          <w:sz w:val="28"/>
          <w:szCs w:val="28"/>
        </w:rPr>
      </w:pPr>
      <w:r w:rsidRPr="00B5761F">
        <w:rPr>
          <w:sz w:val="28"/>
          <w:szCs w:val="28"/>
        </w:rPr>
        <w:t>con la prima guerra mondiale 1915-1918.</w:t>
      </w:r>
    </w:p>
    <w:p w:rsidR="00B5761F" w:rsidRPr="00B5761F" w:rsidRDefault="00B5761F" w:rsidP="00B5761F">
      <w:pPr>
        <w:jc w:val="center"/>
        <w:rPr>
          <w:sz w:val="28"/>
          <w:szCs w:val="28"/>
        </w:rPr>
      </w:pPr>
      <w:r w:rsidRPr="00B5761F">
        <w:rPr>
          <w:sz w:val="28"/>
          <w:szCs w:val="28"/>
        </w:rPr>
        <w:t xml:space="preserve">Tutte le guerre si risolvono in </w:t>
      </w:r>
      <w:r w:rsidRPr="00B5761F">
        <w:rPr>
          <w:i/>
          <w:sz w:val="28"/>
          <w:szCs w:val="28"/>
        </w:rPr>
        <w:t>una inutile strage</w:t>
      </w:r>
      <w:r w:rsidRPr="00B5761F">
        <w:rPr>
          <w:sz w:val="28"/>
          <w:szCs w:val="28"/>
        </w:rPr>
        <w:t>.</w:t>
      </w:r>
    </w:p>
    <w:p w:rsidR="00B5761F" w:rsidRPr="00B5761F" w:rsidRDefault="00B5761F" w:rsidP="00B5761F">
      <w:pPr>
        <w:jc w:val="center"/>
        <w:rPr>
          <w:sz w:val="28"/>
          <w:szCs w:val="28"/>
        </w:rPr>
      </w:pPr>
      <w:r w:rsidRPr="00B5761F">
        <w:rPr>
          <w:sz w:val="28"/>
          <w:szCs w:val="28"/>
        </w:rPr>
        <w:t>La strategia dei Santi dovrà poi lenire le ferite</w:t>
      </w:r>
    </w:p>
    <w:p w:rsidR="00B5761F" w:rsidRPr="00B5761F" w:rsidRDefault="00B5761F" w:rsidP="00B5761F">
      <w:pPr>
        <w:jc w:val="center"/>
        <w:rPr>
          <w:sz w:val="28"/>
          <w:szCs w:val="28"/>
        </w:rPr>
      </w:pPr>
      <w:r w:rsidRPr="00B5761F">
        <w:rPr>
          <w:sz w:val="28"/>
          <w:szCs w:val="28"/>
        </w:rPr>
        <w:t>dei vincitori e dei vinti.</w:t>
      </w:r>
    </w:p>
    <w:p w:rsidR="00B5761F" w:rsidRPr="00B5761F" w:rsidRDefault="00B5761F" w:rsidP="00B5761F">
      <w:pPr>
        <w:jc w:val="center"/>
        <w:rPr>
          <w:sz w:val="28"/>
          <w:szCs w:val="28"/>
        </w:rPr>
      </w:pPr>
      <w:r w:rsidRPr="00B5761F">
        <w:rPr>
          <w:sz w:val="28"/>
          <w:szCs w:val="28"/>
        </w:rPr>
        <w:t>Scritta poco leggibile dal basso:</w:t>
      </w:r>
    </w:p>
    <w:p w:rsidR="00B5761F" w:rsidRDefault="00B5761F" w:rsidP="00B5761F">
      <w:pPr>
        <w:jc w:val="center"/>
        <w:rPr>
          <w:i/>
          <w:sz w:val="28"/>
          <w:szCs w:val="28"/>
        </w:rPr>
      </w:pPr>
      <w:r w:rsidRPr="00B5761F">
        <w:rPr>
          <w:sz w:val="28"/>
          <w:szCs w:val="28"/>
        </w:rPr>
        <w:t xml:space="preserve"> </w:t>
      </w:r>
      <w:r w:rsidRPr="00B5761F">
        <w:rPr>
          <w:i/>
          <w:sz w:val="28"/>
          <w:szCs w:val="28"/>
        </w:rPr>
        <w:t>.. noi moriamo con quelli che muoiono..</w:t>
      </w:r>
    </w:p>
    <w:p w:rsidR="00B5761F" w:rsidRPr="00B5761F" w:rsidRDefault="00B5761F" w:rsidP="00B5761F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it-IT"/>
        </w:rPr>
        <w:drawing>
          <wp:inline distT="0" distB="0" distL="0" distR="0" wp14:anchorId="7B107961">
            <wp:extent cx="6120765" cy="1146175"/>
            <wp:effectExtent l="0" t="0" r="0" b="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146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761F" w:rsidRDefault="00B5761F" w:rsidP="00B5761F">
      <w:pPr>
        <w:jc w:val="center"/>
      </w:pPr>
      <w:r>
        <w:t xml:space="preserve"> </w:t>
      </w:r>
    </w:p>
    <w:p w:rsidR="00B5761F" w:rsidRDefault="00B5761F" w:rsidP="00B5761F">
      <w:pPr>
        <w:jc w:val="center"/>
      </w:pPr>
      <w:r>
        <w:t> </w:t>
      </w:r>
    </w:p>
    <w:p w:rsidR="00B5761F" w:rsidRDefault="00B5761F" w:rsidP="00B5761F">
      <w:pPr>
        <w:jc w:val="center"/>
      </w:pPr>
      <w:r>
        <w:t xml:space="preserve"> </w:t>
      </w:r>
    </w:p>
    <w:p w:rsidR="00B5761F" w:rsidRDefault="00B5761F" w:rsidP="00B5761F">
      <w:pPr>
        <w:jc w:val="center"/>
      </w:pPr>
    </w:p>
    <w:p w:rsidR="00D931FC" w:rsidRDefault="00D931FC" w:rsidP="00B5761F">
      <w:pPr>
        <w:jc w:val="center"/>
      </w:pPr>
      <w:r>
        <w:rPr>
          <w:noProof/>
          <w:lang w:eastAsia="it-IT"/>
        </w:rPr>
        <w:drawing>
          <wp:inline distT="0" distB="0" distL="0" distR="0" wp14:anchorId="0570497D">
            <wp:extent cx="6120765" cy="3877310"/>
            <wp:effectExtent l="0" t="0" r="0" b="889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877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761F" w:rsidRPr="00D931FC" w:rsidRDefault="00B5761F" w:rsidP="00B5761F">
      <w:pPr>
        <w:jc w:val="center"/>
        <w:rPr>
          <w:sz w:val="28"/>
          <w:szCs w:val="28"/>
        </w:rPr>
      </w:pPr>
      <w:r w:rsidRPr="00D931FC">
        <w:rPr>
          <w:sz w:val="28"/>
          <w:szCs w:val="28"/>
        </w:rPr>
        <w:t>Il commento alla follia della guerra,</w:t>
      </w:r>
    </w:p>
    <w:p w:rsidR="00B5761F" w:rsidRPr="00D931FC" w:rsidRDefault="00B5761F" w:rsidP="00B5761F">
      <w:pPr>
        <w:jc w:val="center"/>
        <w:rPr>
          <w:sz w:val="28"/>
          <w:szCs w:val="28"/>
        </w:rPr>
      </w:pPr>
      <w:r w:rsidRPr="00D931FC">
        <w:rPr>
          <w:sz w:val="28"/>
          <w:szCs w:val="28"/>
        </w:rPr>
        <w:t>tragico e pessimistico:</w:t>
      </w:r>
    </w:p>
    <w:p w:rsidR="00B5761F" w:rsidRPr="00D931FC" w:rsidRDefault="00B5761F" w:rsidP="00B5761F">
      <w:pPr>
        <w:jc w:val="center"/>
        <w:rPr>
          <w:i/>
          <w:sz w:val="28"/>
          <w:szCs w:val="28"/>
        </w:rPr>
      </w:pPr>
      <w:r w:rsidRPr="00D931FC">
        <w:rPr>
          <w:i/>
          <w:sz w:val="28"/>
          <w:szCs w:val="28"/>
        </w:rPr>
        <w:t>“ La mia vita si consuma nel dolore</w:t>
      </w:r>
    </w:p>
    <w:p w:rsidR="00B5761F" w:rsidRDefault="00B5761F" w:rsidP="00B5761F">
      <w:pPr>
        <w:jc w:val="center"/>
        <w:rPr>
          <w:i/>
          <w:sz w:val="28"/>
          <w:szCs w:val="28"/>
        </w:rPr>
      </w:pPr>
      <w:r w:rsidRPr="00D931FC">
        <w:rPr>
          <w:i/>
          <w:sz w:val="28"/>
          <w:szCs w:val="28"/>
        </w:rPr>
        <w:t>e nei gemiti trascorrono gli anni miei ! ”</w:t>
      </w:r>
    </w:p>
    <w:p w:rsidR="00D931FC" w:rsidRPr="00D931FC" w:rsidRDefault="00D931FC" w:rsidP="00B5761F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it-IT"/>
        </w:rPr>
        <w:drawing>
          <wp:inline distT="0" distB="0" distL="0" distR="0" wp14:anchorId="1CB2ABCD">
            <wp:extent cx="2737485" cy="1420495"/>
            <wp:effectExtent l="0" t="0" r="5715" b="8255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485" cy="1420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761F" w:rsidRPr="00D931FC" w:rsidRDefault="00B5761F" w:rsidP="00B5761F">
      <w:pPr>
        <w:jc w:val="center"/>
        <w:rPr>
          <w:sz w:val="28"/>
          <w:szCs w:val="28"/>
        </w:rPr>
      </w:pPr>
      <w:r w:rsidRPr="00D931FC">
        <w:rPr>
          <w:sz w:val="28"/>
          <w:szCs w:val="28"/>
        </w:rPr>
        <w:t>Quasi un triste presagio per l’avvenire del giovane Girolamo,</w:t>
      </w:r>
    </w:p>
    <w:p w:rsidR="00B5761F" w:rsidRPr="00D931FC" w:rsidRDefault="00B5761F" w:rsidP="00B5761F">
      <w:pPr>
        <w:jc w:val="center"/>
        <w:rPr>
          <w:sz w:val="28"/>
          <w:szCs w:val="28"/>
        </w:rPr>
      </w:pPr>
      <w:r w:rsidRPr="00D931FC">
        <w:rPr>
          <w:sz w:val="28"/>
          <w:szCs w:val="28"/>
        </w:rPr>
        <w:t>neanche 25 anni,</w:t>
      </w:r>
    </w:p>
    <w:p w:rsidR="00B5761F" w:rsidRPr="00D931FC" w:rsidRDefault="00B5761F" w:rsidP="00B5761F">
      <w:pPr>
        <w:jc w:val="center"/>
        <w:rPr>
          <w:sz w:val="28"/>
          <w:szCs w:val="28"/>
        </w:rPr>
      </w:pPr>
      <w:r w:rsidRPr="00D931FC">
        <w:rPr>
          <w:sz w:val="28"/>
          <w:szCs w:val="28"/>
        </w:rPr>
        <w:t>che dovrà ammettere:</w:t>
      </w:r>
    </w:p>
    <w:p w:rsidR="00B5761F" w:rsidRPr="00D931FC" w:rsidRDefault="00B5761F" w:rsidP="00B5761F">
      <w:pPr>
        <w:jc w:val="center"/>
        <w:rPr>
          <w:i/>
          <w:sz w:val="28"/>
          <w:szCs w:val="28"/>
        </w:rPr>
      </w:pPr>
      <w:r w:rsidRPr="00D931FC">
        <w:rPr>
          <w:i/>
          <w:sz w:val="28"/>
          <w:szCs w:val="28"/>
        </w:rPr>
        <w:t>“ Addio, sogni di gloria ! “</w:t>
      </w:r>
    </w:p>
    <w:p w:rsidR="00B5761F" w:rsidRDefault="00D931FC" w:rsidP="00B5761F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0938F41B">
            <wp:extent cx="5480685" cy="4011295"/>
            <wp:effectExtent l="0" t="0" r="5715" b="8255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685" cy="4011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5761F">
        <w:t xml:space="preserve"> </w:t>
      </w:r>
    </w:p>
    <w:p w:rsidR="00B5761F" w:rsidRPr="00D931FC" w:rsidRDefault="00B5761F" w:rsidP="00B5761F">
      <w:pPr>
        <w:jc w:val="center"/>
        <w:rPr>
          <w:sz w:val="28"/>
          <w:szCs w:val="28"/>
        </w:rPr>
      </w:pPr>
      <w:r w:rsidRPr="00D931FC">
        <w:rPr>
          <w:sz w:val="28"/>
          <w:szCs w:val="28"/>
        </w:rPr>
        <w:t xml:space="preserve">Castelnuovo di Quero, ‘nuovo’ nel 1380, </w:t>
      </w:r>
    </w:p>
    <w:p w:rsidR="00B5761F" w:rsidRPr="00D931FC" w:rsidRDefault="00B5761F" w:rsidP="00B5761F">
      <w:pPr>
        <w:jc w:val="center"/>
        <w:rPr>
          <w:sz w:val="28"/>
          <w:szCs w:val="28"/>
        </w:rPr>
      </w:pPr>
      <w:r w:rsidRPr="00D931FC">
        <w:rPr>
          <w:sz w:val="28"/>
          <w:szCs w:val="28"/>
        </w:rPr>
        <w:t xml:space="preserve">ma, ormai, ridotto ad una specie di </w:t>
      </w:r>
      <w:r w:rsidRPr="00D931FC">
        <w:rPr>
          <w:i/>
          <w:sz w:val="28"/>
          <w:szCs w:val="28"/>
        </w:rPr>
        <w:t>bicocca dei gufi</w:t>
      </w:r>
      <w:r w:rsidRPr="00D931FC">
        <w:rPr>
          <w:sz w:val="28"/>
          <w:szCs w:val="28"/>
        </w:rPr>
        <w:t>,</w:t>
      </w:r>
    </w:p>
    <w:p w:rsidR="00B5761F" w:rsidRPr="00D931FC" w:rsidRDefault="00B5761F" w:rsidP="00B5761F">
      <w:pPr>
        <w:jc w:val="center"/>
        <w:rPr>
          <w:sz w:val="28"/>
          <w:szCs w:val="28"/>
        </w:rPr>
      </w:pPr>
      <w:r w:rsidRPr="00D931FC">
        <w:rPr>
          <w:sz w:val="28"/>
          <w:szCs w:val="28"/>
        </w:rPr>
        <w:t xml:space="preserve">nel 1511, doveva ostacolare il passaggio di Massimiliano II, </w:t>
      </w:r>
    </w:p>
    <w:p w:rsidR="00B5761F" w:rsidRPr="00D931FC" w:rsidRDefault="00B5761F" w:rsidP="00B5761F">
      <w:pPr>
        <w:jc w:val="center"/>
        <w:rPr>
          <w:sz w:val="28"/>
          <w:szCs w:val="28"/>
        </w:rPr>
      </w:pPr>
      <w:r w:rsidRPr="00D931FC">
        <w:rPr>
          <w:sz w:val="28"/>
          <w:szCs w:val="28"/>
        </w:rPr>
        <w:t xml:space="preserve">incontro al quale, da Montebelluna, giungono 300 stradiotti, </w:t>
      </w:r>
    </w:p>
    <w:p w:rsidR="00B5761F" w:rsidRPr="00D931FC" w:rsidRDefault="00B5761F" w:rsidP="00B5761F">
      <w:pPr>
        <w:jc w:val="center"/>
        <w:rPr>
          <w:sz w:val="28"/>
          <w:szCs w:val="28"/>
        </w:rPr>
      </w:pPr>
      <w:r w:rsidRPr="00D931FC">
        <w:rPr>
          <w:sz w:val="28"/>
          <w:szCs w:val="28"/>
        </w:rPr>
        <w:t xml:space="preserve">soldati stagionali, al comando del condottiero, </w:t>
      </w:r>
    </w:p>
    <w:p w:rsidR="00B5761F" w:rsidRPr="00D931FC" w:rsidRDefault="00B5761F" w:rsidP="00B5761F">
      <w:pPr>
        <w:jc w:val="center"/>
        <w:rPr>
          <w:sz w:val="28"/>
          <w:szCs w:val="28"/>
        </w:rPr>
      </w:pPr>
      <w:r w:rsidRPr="00D931FC">
        <w:rPr>
          <w:sz w:val="28"/>
          <w:szCs w:val="28"/>
        </w:rPr>
        <w:t>Mercurio Bua, audace stratega albanese.</w:t>
      </w:r>
    </w:p>
    <w:p w:rsidR="00B5761F" w:rsidRPr="00D931FC" w:rsidRDefault="00B5761F" w:rsidP="00B5761F">
      <w:pPr>
        <w:jc w:val="center"/>
        <w:rPr>
          <w:sz w:val="28"/>
          <w:szCs w:val="28"/>
        </w:rPr>
      </w:pPr>
      <w:r w:rsidRPr="00D931FC">
        <w:rPr>
          <w:sz w:val="28"/>
          <w:szCs w:val="28"/>
        </w:rPr>
        <w:t xml:space="preserve">Girolamo Miani dispone di 50 soldati: </w:t>
      </w:r>
    </w:p>
    <w:p w:rsidR="00B5761F" w:rsidRPr="00D931FC" w:rsidRDefault="00B5761F" w:rsidP="00B5761F">
      <w:pPr>
        <w:jc w:val="center"/>
        <w:rPr>
          <w:sz w:val="28"/>
          <w:szCs w:val="28"/>
        </w:rPr>
      </w:pPr>
      <w:r w:rsidRPr="00D931FC">
        <w:rPr>
          <w:sz w:val="28"/>
          <w:szCs w:val="28"/>
        </w:rPr>
        <w:t>un solo giorno di assedio ed è la sconfitta.</w:t>
      </w:r>
    </w:p>
    <w:p w:rsidR="00B5761F" w:rsidRPr="00D931FC" w:rsidRDefault="00B5761F" w:rsidP="00B5761F">
      <w:pPr>
        <w:jc w:val="center"/>
        <w:rPr>
          <w:sz w:val="28"/>
          <w:szCs w:val="28"/>
        </w:rPr>
      </w:pPr>
      <w:r w:rsidRPr="00D931FC">
        <w:rPr>
          <w:sz w:val="28"/>
          <w:szCs w:val="28"/>
        </w:rPr>
        <w:t>Meno che Girolamo, perché si sperava che si pagasse il riscatto,</w:t>
      </w:r>
    </w:p>
    <w:p w:rsidR="00B5761F" w:rsidRPr="00D931FC" w:rsidRDefault="00B5761F" w:rsidP="00B5761F">
      <w:pPr>
        <w:jc w:val="center"/>
        <w:rPr>
          <w:sz w:val="28"/>
          <w:szCs w:val="28"/>
        </w:rPr>
      </w:pPr>
      <w:r w:rsidRPr="00D931FC">
        <w:rPr>
          <w:sz w:val="28"/>
          <w:szCs w:val="28"/>
        </w:rPr>
        <w:t xml:space="preserve">tutti gli altri </w:t>
      </w:r>
      <w:r w:rsidRPr="00D931FC">
        <w:rPr>
          <w:i/>
          <w:sz w:val="28"/>
          <w:szCs w:val="28"/>
        </w:rPr>
        <w:t>furono tajà a pezzi</w:t>
      </w:r>
      <w:r w:rsidRPr="00D931FC">
        <w:rPr>
          <w:sz w:val="28"/>
          <w:szCs w:val="28"/>
        </w:rPr>
        <w:t>.</w:t>
      </w:r>
    </w:p>
    <w:p w:rsidR="00B5761F" w:rsidRPr="00D931FC" w:rsidRDefault="00B5761F" w:rsidP="00B5761F">
      <w:pPr>
        <w:jc w:val="center"/>
        <w:rPr>
          <w:sz w:val="28"/>
          <w:szCs w:val="28"/>
        </w:rPr>
      </w:pPr>
      <w:r w:rsidRPr="00D931FC">
        <w:rPr>
          <w:sz w:val="28"/>
          <w:szCs w:val="28"/>
        </w:rPr>
        <w:t>Mantenere i prigionieri significava ….</w:t>
      </w:r>
    </w:p>
    <w:p w:rsidR="00B5761F" w:rsidRPr="00D931FC" w:rsidRDefault="00B5761F" w:rsidP="00B5761F">
      <w:pPr>
        <w:jc w:val="center"/>
        <w:rPr>
          <w:i/>
          <w:sz w:val="28"/>
          <w:szCs w:val="28"/>
        </w:rPr>
      </w:pPr>
      <w:r w:rsidRPr="00D931FC">
        <w:rPr>
          <w:sz w:val="28"/>
          <w:szCs w:val="28"/>
        </w:rPr>
        <w:t xml:space="preserve">conservare … </w:t>
      </w:r>
      <w:r w:rsidRPr="00D931FC">
        <w:rPr>
          <w:i/>
          <w:sz w:val="28"/>
          <w:szCs w:val="28"/>
        </w:rPr>
        <w:t>la serpe in seno!</w:t>
      </w:r>
    </w:p>
    <w:p w:rsidR="00B5761F" w:rsidRDefault="00B5761F" w:rsidP="00B5761F">
      <w:pPr>
        <w:jc w:val="center"/>
      </w:pPr>
      <w:r>
        <w:t> </w:t>
      </w:r>
    </w:p>
    <w:p w:rsidR="00B5761F" w:rsidRDefault="00B5761F" w:rsidP="00B5761F">
      <w:pPr>
        <w:jc w:val="center"/>
      </w:pPr>
      <w:r>
        <w:lastRenderedPageBreak/>
        <w:t xml:space="preserve"> </w:t>
      </w:r>
      <w:r w:rsidR="00D931FC">
        <w:rPr>
          <w:noProof/>
          <w:lang w:eastAsia="it-IT"/>
        </w:rPr>
        <w:drawing>
          <wp:inline distT="0" distB="0" distL="0" distR="0" wp14:anchorId="2ECA6769">
            <wp:extent cx="5090795" cy="3456940"/>
            <wp:effectExtent l="0" t="0" r="0" b="0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795" cy="3456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761F" w:rsidRPr="00D931FC" w:rsidRDefault="00B5761F" w:rsidP="00B5761F">
      <w:pPr>
        <w:jc w:val="center"/>
        <w:rPr>
          <w:sz w:val="28"/>
          <w:szCs w:val="28"/>
        </w:rPr>
      </w:pPr>
      <w:r w:rsidRPr="00D931FC">
        <w:rPr>
          <w:sz w:val="28"/>
          <w:szCs w:val="28"/>
        </w:rPr>
        <w:t>Un mese di prigionia e di depressione.</w:t>
      </w:r>
    </w:p>
    <w:p w:rsidR="00B5761F" w:rsidRPr="00D931FC" w:rsidRDefault="00B5761F" w:rsidP="00B5761F">
      <w:pPr>
        <w:jc w:val="center"/>
        <w:rPr>
          <w:sz w:val="28"/>
          <w:szCs w:val="28"/>
        </w:rPr>
      </w:pPr>
      <w:r w:rsidRPr="00D931FC">
        <w:rPr>
          <w:sz w:val="28"/>
          <w:szCs w:val="28"/>
        </w:rPr>
        <w:t>Poi, la preghiera alla Vergine SS.ma, tanto invocata nella sua infanzia.</w:t>
      </w:r>
    </w:p>
    <w:p w:rsidR="00B5761F" w:rsidRPr="00D931FC" w:rsidRDefault="00B5761F" w:rsidP="00B5761F">
      <w:pPr>
        <w:jc w:val="center"/>
        <w:rPr>
          <w:sz w:val="28"/>
          <w:szCs w:val="28"/>
        </w:rPr>
      </w:pPr>
      <w:r w:rsidRPr="00D931FC">
        <w:rPr>
          <w:sz w:val="28"/>
          <w:szCs w:val="28"/>
        </w:rPr>
        <w:t xml:space="preserve">Lei stessa, </w:t>
      </w:r>
      <w:r w:rsidRPr="00D931FC">
        <w:rPr>
          <w:i/>
          <w:sz w:val="28"/>
          <w:szCs w:val="28"/>
        </w:rPr>
        <w:t>tenendolo per mano</w:t>
      </w:r>
      <w:r w:rsidRPr="00D931FC">
        <w:rPr>
          <w:sz w:val="28"/>
          <w:szCs w:val="28"/>
        </w:rPr>
        <w:t>, lo condusse alla porte di Treviso,</w:t>
      </w:r>
    </w:p>
    <w:p w:rsidR="00B5761F" w:rsidRPr="00D931FC" w:rsidRDefault="00B5761F" w:rsidP="00B5761F">
      <w:pPr>
        <w:jc w:val="center"/>
        <w:rPr>
          <w:sz w:val="28"/>
          <w:szCs w:val="28"/>
        </w:rPr>
      </w:pPr>
      <w:r w:rsidRPr="00D931FC">
        <w:rPr>
          <w:sz w:val="28"/>
          <w:szCs w:val="28"/>
        </w:rPr>
        <w:t>… verso la libertà!</w:t>
      </w:r>
    </w:p>
    <w:p w:rsidR="00B5761F" w:rsidRPr="00D931FC" w:rsidRDefault="00B5761F" w:rsidP="00B5761F">
      <w:pPr>
        <w:jc w:val="center"/>
        <w:rPr>
          <w:i/>
          <w:sz w:val="28"/>
          <w:szCs w:val="28"/>
        </w:rPr>
      </w:pPr>
      <w:r w:rsidRPr="00D931FC">
        <w:rPr>
          <w:i/>
          <w:sz w:val="28"/>
          <w:szCs w:val="28"/>
        </w:rPr>
        <w:t xml:space="preserve">Lui stesso raccontò questo fatto stupendo! </w:t>
      </w:r>
    </w:p>
    <w:p w:rsidR="00B5761F" w:rsidRPr="00D931FC" w:rsidRDefault="00B5761F" w:rsidP="00B5761F">
      <w:pPr>
        <w:jc w:val="center"/>
        <w:rPr>
          <w:sz w:val="28"/>
          <w:szCs w:val="28"/>
        </w:rPr>
      </w:pPr>
      <w:r w:rsidRPr="00D931FC">
        <w:rPr>
          <w:sz w:val="28"/>
          <w:szCs w:val="28"/>
        </w:rPr>
        <w:t>Era il 28 settembre 1511.</w:t>
      </w:r>
    </w:p>
    <w:p w:rsidR="00B5761F" w:rsidRPr="00D931FC" w:rsidRDefault="00B5761F" w:rsidP="00B5761F">
      <w:pPr>
        <w:jc w:val="center"/>
        <w:rPr>
          <w:sz w:val="28"/>
          <w:szCs w:val="28"/>
        </w:rPr>
      </w:pPr>
      <w:r w:rsidRPr="00D931FC">
        <w:rPr>
          <w:sz w:val="28"/>
          <w:szCs w:val="28"/>
        </w:rPr>
        <w:t>Avrebbe compiuto 25 anni il 10 ottobre prossimo.</w:t>
      </w:r>
    </w:p>
    <w:p w:rsidR="00B5761F" w:rsidRPr="00D931FC" w:rsidRDefault="00B5761F" w:rsidP="00B5761F">
      <w:pPr>
        <w:jc w:val="center"/>
        <w:rPr>
          <w:sz w:val="28"/>
          <w:szCs w:val="28"/>
        </w:rPr>
      </w:pPr>
      <w:r w:rsidRPr="00D931FC">
        <w:rPr>
          <w:sz w:val="28"/>
          <w:szCs w:val="28"/>
        </w:rPr>
        <w:t>La Madonna gli aveva aperto nuove strade, non solo la prigione!.</w:t>
      </w:r>
    </w:p>
    <w:p w:rsidR="00B5761F" w:rsidRPr="00D931FC" w:rsidRDefault="00B5761F" w:rsidP="00B5761F">
      <w:pPr>
        <w:jc w:val="center"/>
        <w:rPr>
          <w:sz w:val="28"/>
          <w:szCs w:val="28"/>
        </w:rPr>
      </w:pPr>
      <w:r w:rsidRPr="00D931FC">
        <w:rPr>
          <w:sz w:val="28"/>
          <w:szCs w:val="28"/>
        </w:rPr>
        <w:t>La sua carriera avrebbe scritto pagine gloriose</w:t>
      </w:r>
    </w:p>
    <w:p w:rsidR="00B5761F" w:rsidRPr="00D931FC" w:rsidRDefault="00B5761F" w:rsidP="00B5761F">
      <w:pPr>
        <w:jc w:val="center"/>
        <w:rPr>
          <w:sz w:val="28"/>
          <w:szCs w:val="28"/>
        </w:rPr>
      </w:pPr>
      <w:r w:rsidRPr="00D931FC">
        <w:rPr>
          <w:sz w:val="28"/>
          <w:szCs w:val="28"/>
        </w:rPr>
        <w:t>al servizio degli orfani, coi quali,</w:t>
      </w:r>
    </w:p>
    <w:p w:rsidR="00B5761F" w:rsidRPr="00D931FC" w:rsidRDefault="00B5761F" w:rsidP="00B5761F">
      <w:pPr>
        <w:jc w:val="center"/>
        <w:rPr>
          <w:sz w:val="28"/>
          <w:szCs w:val="28"/>
        </w:rPr>
      </w:pPr>
      <w:r w:rsidRPr="00D931FC">
        <w:rPr>
          <w:sz w:val="28"/>
          <w:szCs w:val="28"/>
        </w:rPr>
        <w:t xml:space="preserve">( sono sue paole ), </w:t>
      </w:r>
    </w:p>
    <w:p w:rsidR="00B5761F" w:rsidRPr="00D931FC" w:rsidRDefault="00B5761F" w:rsidP="00B5761F">
      <w:pPr>
        <w:jc w:val="center"/>
        <w:rPr>
          <w:i/>
          <w:sz w:val="28"/>
          <w:szCs w:val="28"/>
        </w:rPr>
      </w:pPr>
      <w:r w:rsidRPr="00D931FC">
        <w:rPr>
          <w:i/>
          <w:sz w:val="28"/>
          <w:szCs w:val="28"/>
        </w:rPr>
        <w:t>…voleva vivere e morire.</w:t>
      </w:r>
    </w:p>
    <w:p w:rsidR="00B5761F" w:rsidRDefault="00B5761F" w:rsidP="00B5761F">
      <w:pPr>
        <w:jc w:val="center"/>
      </w:pPr>
    </w:p>
    <w:p w:rsidR="00B5761F" w:rsidRDefault="00B5761F" w:rsidP="00B5761F">
      <w:pPr>
        <w:jc w:val="center"/>
      </w:pPr>
      <w:r>
        <w:t xml:space="preserve"> </w:t>
      </w:r>
    </w:p>
    <w:p w:rsidR="00B5761F" w:rsidRDefault="00B5761F" w:rsidP="00B5761F">
      <w:pPr>
        <w:jc w:val="center"/>
      </w:pPr>
    </w:p>
    <w:p w:rsidR="00D931FC" w:rsidRDefault="00D931FC" w:rsidP="00B5761F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770C3BEC">
            <wp:extent cx="4725035" cy="6340475"/>
            <wp:effectExtent l="0" t="0" r="0" b="3175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035" cy="6340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31FC" w:rsidRDefault="00D931FC" w:rsidP="00B5761F">
      <w:pPr>
        <w:jc w:val="center"/>
      </w:pPr>
    </w:p>
    <w:p w:rsidR="00B5761F" w:rsidRPr="00D931FC" w:rsidRDefault="00B5761F" w:rsidP="00B5761F">
      <w:pPr>
        <w:jc w:val="center"/>
        <w:rPr>
          <w:sz w:val="28"/>
          <w:szCs w:val="28"/>
        </w:rPr>
      </w:pPr>
      <w:r w:rsidRPr="00D931FC">
        <w:rPr>
          <w:sz w:val="28"/>
          <w:szCs w:val="28"/>
        </w:rPr>
        <w:t>Questa foto sintetizza abbastanza bene la biografia del Miani:</w:t>
      </w:r>
    </w:p>
    <w:p w:rsidR="00B5761F" w:rsidRPr="00D931FC" w:rsidRDefault="00B5761F" w:rsidP="00B5761F">
      <w:pPr>
        <w:jc w:val="center"/>
        <w:rPr>
          <w:sz w:val="28"/>
          <w:szCs w:val="28"/>
        </w:rPr>
      </w:pPr>
      <w:r w:rsidRPr="00D931FC">
        <w:rPr>
          <w:sz w:val="28"/>
          <w:szCs w:val="28"/>
        </w:rPr>
        <w:t xml:space="preserve">il Crocefisso … </w:t>
      </w:r>
      <w:r w:rsidRPr="00D931FC">
        <w:rPr>
          <w:i/>
          <w:sz w:val="28"/>
          <w:szCs w:val="28"/>
        </w:rPr>
        <w:t>Seguite le via del Crocifisso</w:t>
      </w:r>
      <w:r w:rsidRPr="00D931FC">
        <w:rPr>
          <w:sz w:val="28"/>
          <w:szCs w:val="28"/>
        </w:rPr>
        <w:t>;</w:t>
      </w:r>
    </w:p>
    <w:p w:rsidR="00B5761F" w:rsidRPr="00D931FC" w:rsidRDefault="00B5761F" w:rsidP="00B5761F">
      <w:pPr>
        <w:jc w:val="center"/>
        <w:rPr>
          <w:sz w:val="28"/>
          <w:szCs w:val="28"/>
        </w:rPr>
      </w:pPr>
      <w:r w:rsidRPr="00D931FC">
        <w:rPr>
          <w:sz w:val="28"/>
          <w:szCs w:val="28"/>
        </w:rPr>
        <w:t xml:space="preserve">gli orfani, per i quali si definirà …. </w:t>
      </w:r>
      <w:r w:rsidRPr="00D931FC">
        <w:rPr>
          <w:i/>
          <w:sz w:val="28"/>
          <w:szCs w:val="28"/>
        </w:rPr>
        <w:t>Vostro carissimo ed amatissimo padre</w:t>
      </w:r>
      <w:r w:rsidRPr="00D931FC">
        <w:rPr>
          <w:sz w:val="28"/>
          <w:szCs w:val="28"/>
        </w:rPr>
        <w:t xml:space="preserve"> ..</w:t>
      </w:r>
    </w:p>
    <w:p w:rsidR="00B5761F" w:rsidRDefault="00B5761F" w:rsidP="00B5761F">
      <w:pPr>
        <w:jc w:val="center"/>
      </w:pPr>
      <w:r w:rsidRPr="00D931FC">
        <w:rPr>
          <w:sz w:val="28"/>
          <w:szCs w:val="28"/>
        </w:rPr>
        <w:t>e lo Spirito Santo.</w:t>
      </w:r>
    </w:p>
    <w:p w:rsidR="00B5761F" w:rsidRDefault="00B5761F" w:rsidP="00B5761F">
      <w:pPr>
        <w:jc w:val="center"/>
      </w:pPr>
      <w:r>
        <w:t> </w:t>
      </w:r>
    </w:p>
    <w:p w:rsidR="00B5761F" w:rsidRDefault="00B5761F" w:rsidP="00B5761F">
      <w:pPr>
        <w:jc w:val="center"/>
      </w:pPr>
      <w:r>
        <w:t xml:space="preserve"> </w:t>
      </w:r>
    </w:p>
    <w:p w:rsidR="00B5761F" w:rsidRDefault="00C02584" w:rsidP="00B5761F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33A26F3C">
            <wp:extent cx="6120765" cy="3877310"/>
            <wp:effectExtent l="0" t="0" r="0" b="8890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877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02584" w:rsidRDefault="00C02584" w:rsidP="00B5761F">
      <w:pPr>
        <w:jc w:val="center"/>
        <w:rPr>
          <w:sz w:val="28"/>
          <w:szCs w:val="28"/>
        </w:rPr>
      </w:pPr>
    </w:p>
    <w:p w:rsidR="00B5761F" w:rsidRPr="00C02584" w:rsidRDefault="00B5761F" w:rsidP="00B5761F">
      <w:pPr>
        <w:jc w:val="center"/>
        <w:rPr>
          <w:sz w:val="28"/>
          <w:szCs w:val="28"/>
        </w:rPr>
      </w:pPr>
      <w:r w:rsidRPr="00C02584">
        <w:rPr>
          <w:sz w:val="28"/>
          <w:szCs w:val="28"/>
        </w:rPr>
        <w:t xml:space="preserve">A distanza di soli 13 anni, un autore veronese interpretava </w:t>
      </w:r>
    </w:p>
    <w:p w:rsidR="00B5761F" w:rsidRPr="00C02584" w:rsidRDefault="00B5761F" w:rsidP="00B5761F">
      <w:pPr>
        <w:jc w:val="center"/>
        <w:rPr>
          <w:sz w:val="28"/>
          <w:szCs w:val="28"/>
        </w:rPr>
      </w:pPr>
      <w:r w:rsidRPr="00C02584">
        <w:rPr>
          <w:sz w:val="28"/>
          <w:szCs w:val="28"/>
        </w:rPr>
        <w:t>tutto l’operato di Girolamo Miani</w:t>
      </w:r>
    </w:p>
    <w:p w:rsidR="00B5761F" w:rsidRPr="00C02584" w:rsidRDefault="00B5761F" w:rsidP="00B5761F">
      <w:pPr>
        <w:jc w:val="center"/>
        <w:rPr>
          <w:i/>
          <w:sz w:val="28"/>
          <w:szCs w:val="28"/>
        </w:rPr>
      </w:pPr>
      <w:r w:rsidRPr="00C02584">
        <w:rPr>
          <w:i/>
          <w:sz w:val="28"/>
          <w:szCs w:val="28"/>
        </w:rPr>
        <w:t>… adiutorio Spiritus Sancti,</w:t>
      </w:r>
    </w:p>
    <w:p w:rsidR="00B5761F" w:rsidRPr="00C02584" w:rsidRDefault="00B5761F" w:rsidP="00B5761F">
      <w:pPr>
        <w:jc w:val="center"/>
        <w:rPr>
          <w:sz w:val="28"/>
          <w:szCs w:val="28"/>
        </w:rPr>
      </w:pPr>
      <w:r w:rsidRPr="00C02584">
        <w:rPr>
          <w:sz w:val="28"/>
          <w:szCs w:val="28"/>
        </w:rPr>
        <w:t>cioè:</w:t>
      </w:r>
    </w:p>
    <w:p w:rsidR="00B5761F" w:rsidRPr="00C02584" w:rsidRDefault="00B5761F" w:rsidP="00B5761F">
      <w:pPr>
        <w:jc w:val="center"/>
        <w:rPr>
          <w:b/>
          <w:i/>
          <w:sz w:val="28"/>
          <w:szCs w:val="28"/>
        </w:rPr>
      </w:pPr>
      <w:r w:rsidRPr="00C02584">
        <w:rPr>
          <w:b/>
          <w:i/>
          <w:sz w:val="28"/>
          <w:szCs w:val="28"/>
        </w:rPr>
        <w:t>sostenuto dallo Spirito Santo.</w:t>
      </w:r>
    </w:p>
    <w:p w:rsidR="00C02584" w:rsidRDefault="00C02584" w:rsidP="00B5761F">
      <w:pPr>
        <w:jc w:val="center"/>
      </w:pPr>
    </w:p>
    <w:p w:rsidR="00C02584" w:rsidRDefault="00C02584" w:rsidP="00B5761F">
      <w:pPr>
        <w:jc w:val="center"/>
      </w:pPr>
    </w:p>
    <w:p w:rsidR="00C02584" w:rsidRDefault="00C02584" w:rsidP="00B5761F">
      <w:pPr>
        <w:jc w:val="center"/>
      </w:pPr>
    </w:p>
    <w:p w:rsidR="00C02584" w:rsidRDefault="00C02584" w:rsidP="00B5761F">
      <w:pPr>
        <w:jc w:val="center"/>
      </w:pPr>
    </w:p>
    <w:p w:rsidR="00C02584" w:rsidRDefault="00C02584" w:rsidP="00B5761F">
      <w:pPr>
        <w:jc w:val="center"/>
      </w:pPr>
    </w:p>
    <w:p w:rsidR="00C02584" w:rsidRDefault="00C02584" w:rsidP="00B5761F">
      <w:pPr>
        <w:jc w:val="center"/>
      </w:pPr>
    </w:p>
    <w:p w:rsidR="00C02584" w:rsidRDefault="00C02584" w:rsidP="00B5761F">
      <w:pPr>
        <w:jc w:val="center"/>
      </w:pPr>
    </w:p>
    <w:p w:rsidR="00C02584" w:rsidRDefault="00C02584" w:rsidP="00B5761F">
      <w:pPr>
        <w:jc w:val="center"/>
      </w:pPr>
    </w:p>
    <w:p w:rsidR="00C02584" w:rsidRDefault="00C02584" w:rsidP="00B5761F">
      <w:pPr>
        <w:jc w:val="center"/>
      </w:pPr>
    </w:p>
    <w:p w:rsidR="00B5761F" w:rsidRDefault="00C02584" w:rsidP="00B5761F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0DA71671">
            <wp:extent cx="3633470" cy="3108960"/>
            <wp:effectExtent l="0" t="0" r="5080" b="0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3470" cy="3108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5761F">
        <w:t xml:space="preserve"> </w:t>
      </w:r>
    </w:p>
    <w:p w:rsidR="00B5761F" w:rsidRDefault="00B5761F" w:rsidP="00B5761F">
      <w:pPr>
        <w:jc w:val="center"/>
      </w:pPr>
    </w:p>
    <w:p w:rsidR="00B5761F" w:rsidRPr="00C02584" w:rsidRDefault="00B5761F" w:rsidP="00B5761F">
      <w:pPr>
        <w:jc w:val="center"/>
        <w:rPr>
          <w:sz w:val="28"/>
          <w:szCs w:val="28"/>
        </w:rPr>
      </w:pPr>
      <w:r w:rsidRPr="00C02584">
        <w:rPr>
          <w:sz w:val="28"/>
          <w:szCs w:val="28"/>
        </w:rPr>
        <w:t>Non si può spiegare diversamente, se non con l’assistenza</w:t>
      </w:r>
    </w:p>
    <w:p w:rsidR="00B5761F" w:rsidRPr="00C02584" w:rsidRDefault="00B5761F" w:rsidP="00B5761F">
      <w:pPr>
        <w:jc w:val="center"/>
        <w:rPr>
          <w:sz w:val="28"/>
          <w:szCs w:val="28"/>
        </w:rPr>
      </w:pPr>
      <w:r w:rsidRPr="00C02584">
        <w:rPr>
          <w:sz w:val="28"/>
          <w:szCs w:val="28"/>
        </w:rPr>
        <w:t>dello Spirito Santo.</w:t>
      </w:r>
    </w:p>
    <w:p w:rsidR="00B5761F" w:rsidRPr="00C02584" w:rsidRDefault="00B5761F" w:rsidP="00B5761F">
      <w:pPr>
        <w:jc w:val="center"/>
        <w:rPr>
          <w:sz w:val="28"/>
          <w:szCs w:val="28"/>
        </w:rPr>
      </w:pPr>
    </w:p>
    <w:p w:rsidR="00B5761F" w:rsidRPr="00C02584" w:rsidRDefault="00B5761F" w:rsidP="00B5761F">
      <w:pPr>
        <w:jc w:val="center"/>
        <w:rPr>
          <w:sz w:val="28"/>
          <w:szCs w:val="28"/>
        </w:rPr>
      </w:pPr>
      <w:r w:rsidRPr="00C02584">
        <w:rPr>
          <w:sz w:val="28"/>
          <w:szCs w:val="28"/>
        </w:rPr>
        <w:t xml:space="preserve">Accanto all’Ospedale della Pietà di Venezia, </w:t>
      </w:r>
    </w:p>
    <w:p w:rsidR="00B5761F" w:rsidRPr="00C02584" w:rsidRDefault="00B5761F" w:rsidP="00B5761F">
      <w:pPr>
        <w:jc w:val="center"/>
        <w:rPr>
          <w:sz w:val="28"/>
          <w:szCs w:val="28"/>
        </w:rPr>
      </w:pPr>
      <w:r w:rsidRPr="00C02584">
        <w:rPr>
          <w:sz w:val="28"/>
          <w:szCs w:val="28"/>
        </w:rPr>
        <w:t xml:space="preserve">ospedale degli </w:t>
      </w:r>
      <w:r w:rsidRPr="00C02584">
        <w:rPr>
          <w:i/>
          <w:sz w:val="28"/>
          <w:szCs w:val="28"/>
        </w:rPr>
        <w:t>esposti</w:t>
      </w:r>
      <w:r w:rsidRPr="00C02584">
        <w:rPr>
          <w:sz w:val="28"/>
          <w:szCs w:val="28"/>
        </w:rPr>
        <w:t>, si legge ancora,</w:t>
      </w:r>
    </w:p>
    <w:p w:rsidR="00B5761F" w:rsidRPr="00C02584" w:rsidRDefault="00B5761F" w:rsidP="00B5761F">
      <w:pPr>
        <w:jc w:val="center"/>
        <w:rPr>
          <w:sz w:val="28"/>
          <w:szCs w:val="28"/>
        </w:rPr>
      </w:pPr>
      <w:r w:rsidRPr="00C02584">
        <w:rPr>
          <w:sz w:val="28"/>
          <w:szCs w:val="28"/>
        </w:rPr>
        <w:t>scolpito nel marmo:</w:t>
      </w:r>
    </w:p>
    <w:p w:rsidR="00B5761F" w:rsidRDefault="00B5761F" w:rsidP="00B5761F">
      <w:pPr>
        <w:jc w:val="center"/>
        <w:rPr>
          <w:i/>
          <w:sz w:val="28"/>
          <w:szCs w:val="28"/>
        </w:rPr>
      </w:pPr>
      <w:r w:rsidRPr="00C02584">
        <w:rPr>
          <w:i/>
          <w:sz w:val="28"/>
          <w:szCs w:val="28"/>
        </w:rPr>
        <w:t>Dio fulmini chi abbandona i bambini!</w:t>
      </w:r>
    </w:p>
    <w:p w:rsidR="00C02584" w:rsidRDefault="00C02584" w:rsidP="00B5761F">
      <w:pPr>
        <w:jc w:val="center"/>
        <w:rPr>
          <w:i/>
          <w:sz w:val="28"/>
          <w:szCs w:val="28"/>
        </w:rPr>
      </w:pPr>
    </w:p>
    <w:p w:rsidR="00C02584" w:rsidRDefault="00C02584" w:rsidP="00B5761F">
      <w:pPr>
        <w:jc w:val="center"/>
        <w:rPr>
          <w:i/>
          <w:sz w:val="28"/>
          <w:szCs w:val="28"/>
        </w:rPr>
      </w:pPr>
    </w:p>
    <w:p w:rsidR="00C02584" w:rsidRDefault="00C02584" w:rsidP="00B5761F">
      <w:pPr>
        <w:jc w:val="center"/>
        <w:rPr>
          <w:i/>
          <w:sz w:val="28"/>
          <w:szCs w:val="28"/>
        </w:rPr>
      </w:pPr>
    </w:p>
    <w:p w:rsidR="00C02584" w:rsidRDefault="00C02584" w:rsidP="00B5761F">
      <w:pPr>
        <w:jc w:val="center"/>
        <w:rPr>
          <w:i/>
          <w:sz w:val="28"/>
          <w:szCs w:val="28"/>
        </w:rPr>
      </w:pPr>
    </w:p>
    <w:p w:rsidR="00C02584" w:rsidRDefault="00C02584" w:rsidP="00B5761F">
      <w:pPr>
        <w:jc w:val="center"/>
        <w:rPr>
          <w:i/>
          <w:sz w:val="28"/>
          <w:szCs w:val="28"/>
        </w:rPr>
      </w:pPr>
    </w:p>
    <w:p w:rsidR="00C02584" w:rsidRDefault="00C02584" w:rsidP="00B5761F">
      <w:pPr>
        <w:jc w:val="center"/>
        <w:rPr>
          <w:i/>
          <w:sz w:val="28"/>
          <w:szCs w:val="28"/>
        </w:rPr>
      </w:pPr>
    </w:p>
    <w:p w:rsidR="00C02584" w:rsidRDefault="00C02584" w:rsidP="00B5761F">
      <w:pPr>
        <w:jc w:val="center"/>
        <w:rPr>
          <w:i/>
          <w:sz w:val="28"/>
          <w:szCs w:val="28"/>
        </w:rPr>
      </w:pPr>
    </w:p>
    <w:p w:rsidR="00C02584" w:rsidRDefault="00C02584" w:rsidP="00B5761F">
      <w:pPr>
        <w:jc w:val="center"/>
        <w:rPr>
          <w:i/>
          <w:sz w:val="28"/>
          <w:szCs w:val="28"/>
        </w:rPr>
      </w:pPr>
    </w:p>
    <w:p w:rsidR="00C02584" w:rsidRPr="00C02584" w:rsidRDefault="00C02584" w:rsidP="00B5761F">
      <w:pPr>
        <w:jc w:val="center"/>
      </w:pPr>
      <w:r>
        <w:rPr>
          <w:noProof/>
          <w:lang w:eastAsia="it-IT"/>
        </w:rPr>
        <w:drawing>
          <wp:inline distT="0" distB="0" distL="0" distR="0" wp14:anchorId="7CA93D55">
            <wp:extent cx="4603115" cy="4316095"/>
            <wp:effectExtent l="0" t="0" r="6985" b="8255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115" cy="431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761F" w:rsidRDefault="00B5761F" w:rsidP="00B5761F">
      <w:pPr>
        <w:jc w:val="center"/>
      </w:pPr>
      <w:r>
        <w:t xml:space="preserve"> </w:t>
      </w:r>
    </w:p>
    <w:p w:rsidR="00B5761F" w:rsidRDefault="00B5761F" w:rsidP="00B5761F">
      <w:pPr>
        <w:jc w:val="center"/>
      </w:pPr>
    </w:p>
    <w:p w:rsidR="00B5761F" w:rsidRPr="00C02584" w:rsidRDefault="00B5761F" w:rsidP="00B5761F">
      <w:pPr>
        <w:jc w:val="center"/>
        <w:rPr>
          <w:sz w:val="28"/>
          <w:szCs w:val="28"/>
        </w:rPr>
      </w:pPr>
      <w:r w:rsidRPr="00C02584">
        <w:rPr>
          <w:sz w:val="28"/>
          <w:szCs w:val="28"/>
        </w:rPr>
        <w:t xml:space="preserve">Girolamo Miani fu chiamato </w:t>
      </w:r>
    </w:p>
    <w:p w:rsidR="00B5761F" w:rsidRPr="00C02584" w:rsidRDefault="00B5761F" w:rsidP="00B5761F">
      <w:pPr>
        <w:jc w:val="center"/>
        <w:rPr>
          <w:i/>
          <w:sz w:val="28"/>
          <w:szCs w:val="28"/>
        </w:rPr>
      </w:pPr>
      <w:r w:rsidRPr="00C02584">
        <w:rPr>
          <w:i/>
          <w:sz w:val="28"/>
          <w:szCs w:val="28"/>
        </w:rPr>
        <w:t>testa savia,</w:t>
      </w:r>
    </w:p>
    <w:p w:rsidR="00B5761F" w:rsidRPr="00C02584" w:rsidRDefault="00B5761F" w:rsidP="00B5761F">
      <w:pPr>
        <w:jc w:val="center"/>
        <w:rPr>
          <w:sz w:val="28"/>
          <w:szCs w:val="28"/>
        </w:rPr>
      </w:pPr>
      <w:r w:rsidRPr="00C02584">
        <w:rPr>
          <w:i/>
          <w:sz w:val="28"/>
          <w:szCs w:val="28"/>
        </w:rPr>
        <w:t xml:space="preserve">incendiario </w:t>
      </w:r>
      <w:r w:rsidRPr="00C02584">
        <w:rPr>
          <w:sz w:val="28"/>
          <w:szCs w:val="28"/>
        </w:rPr>
        <w:t>nel suscitare entusiamo per il servizio dei poveri.</w:t>
      </w:r>
    </w:p>
    <w:p w:rsidR="00B5761F" w:rsidRPr="00C02584" w:rsidRDefault="00B5761F" w:rsidP="00B5761F">
      <w:pPr>
        <w:jc w:val="center"/>
        <w:rPr>
          <w:i/>
          <w:sz w:val="28"/>
          <w:szCs w:val="28"/>
        </w:rPr>
      </w:pPr>
      <w:r w:rsidRPr="00C02584">
        <w:rPr>
          <w:i/>
          <w:sz w:val="28"/>
          <w:szCs w:val="28"/>
        </w:rPr>
        <w:t xml:space="preserve">… era affettuoso et pieno di benevolenze, di natura sua allegro, cortese, </w:t>
      </w:r>
    </w:p>
    <w:p w:rsidR="00B5761F" w:rsidRPr="00C02584" w:rsidRDefault="00B5761F" w:rsidP="00B5761F">
      <w:pPr>
        <w:jc w:val="center"/>
        <w:rPr>
          <w:i/>
          <w:sz w:val="28"/>
          <w:szCs w:val="28"/>
        </w:rPr>
      </w:pPr>
      <w:r w:rsidRPr="00C02584">
        <w:rPr>
          <w:i/>
          <w:sz w:val="28"/>
          <w:szCs w:val="28"/>
        </w:rPr>
        <w:t xml:space="preserve">d’animo forte … d’ingegno poteva tra pari suoi conversare, </w:t>
      </w:r>
    </w:p>
    <w:p w:rsidR="00B5761F" w:rsidRPr="00C02584" w:rsidRDefault="00B5761F" w:rsidP="00B5761F">
      <w:pPr>
        <w:jc w:val="center"/>
        <w:rPr>
          <w:i/>
          <w:sz w:val="28"/>
          <w:szCs w:val="28"/>
        </w:rPr>
      </w:pPr>
      <w:r w:rsidRPr="00C02584">
        <w:rPr>
          <w:i/>
          <w:sz w:val="28"/>
          <w:szCs w:val="28"/>
        </w:rPr>
        <w:t>bench</w:t>
      </w:r>
      <w:r w:rsidR="00C02584">
        <w:rPr>
          <w:i/>
          <w:sz w:val="28"/>
          <w:szCs w:val="28"/>
        </w:rPr>
        <w:t>è</w:t>
      </w:r>
      <w:r w:rsidRPr="00C02584">
        <w:rPr>
          <w:i/>
          <w:sz w:val="28"/>
          <w:szCs w:val="28"/>
        </w:rPr>
        <w:t xml:space="preserve"> l’amore superasse l’ingegno,</w:t>
      </w:r>
      <w:bookmarkStart w:id="0" w:name="_GoBack"/>
      <w:bookmarkEnd w:id="0"/>
    </w:p>
    <w:p w:rsidR="00B5761F" w:rsidRPr="00C02584" w:rsidRDefault="00B5761F" w:rsidP="00B5761F">
      <w:pPr>
        <w:jc w:val="center"/>
        <w:rPr>
          <w:sz w:val="28"/>
          <w:szCs w:val="28"/>
        </w:rPr>
      </w:pPr>
      <w:r w:rsidRPr="00C02584">
        <w:rPr>
          <w:sz w:val="28"/>
          <w:szCs w:val="28"/>
        </w:rPr>
        <w:t>( testimonianza dell’amico veneziano ).</w:t>
      </w:r>
    </w:p>
    <w:p w:rsidR="00B5761F" w:rsidRPr="00C02584" w:rsidRDefault="00B5761F" w:rsidP="00B5761F">
      <w:pPr>
        <w:jc w:val="center"/>
        <w:rPr>
          <w:sz w:val="28"/>
          <w:szCs w:val="28"/>
        </w:rPr>
      </w:pPr>
      <w:r w:rsidRPr="00C02584">
        <w:rPr>
          <w:sz w:val="28"/>
          <w:szCs w:val="28"/>
        </w:rPr>
        <w:t>Affascina ancora uomini e donne del nostro tempo.</w:t>
      </w:r>
    </w:p>
    <w:p w:rsidR="00152E3C" w:rsidRDefault="00B5761F" w:rsidP="00B5761F">
      <w:pPr>
        <w:jc w:val="center"/>
      </w:pPr>
      <w:r>
        <w:t> </w:t>
      </w:r>
    </w:p>
    <w:sectPr w:rsidR="00152E3C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oNotDisplayPageBoundaries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761F"/>
    <w:rsid w:val="00152E3C"/>
    <w:rsid w:val="00B5761F"/>
    <w:rsid w:val="00C02584"/>
    <w:rsid w:val="00D931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B576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B5761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B576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B5761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12</Pages>
  <Words>564</Words>
  <Characters>3215</Characters>
  <Application>Microsoft Office Word</Application>
  <DocSecurity>0</DocSecurity>
  <Lines>26</Lines>
  <Paragraphs>7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1</cp:revision>
  <dcterms:created xsi:type="dcterms:W3CDTF">2018-11-14T20:56:00Z</dcterms:created>
  <dcterms:modified xsi:type="dcterms:W3CDTF">2018-11-14T21:25:00Z</dcterms:modified>
</cp:coreProperties>
</file>