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18" w:rsidRDefault="00ED4C30" w:rsidP="00ED4C30">
      <w:pPr>
        <w:jc w:val="center"/>
      </w:pPr>
      <w:r>
        <w:rPr>
          <w:noProof/>
          <w:lang w:eastAsia="it-IT"/>
        </w:rPr>
        <w:drawing>
          <wp:inline distT="0" distB="0" distL="0" distR="0" wp14:anchorId="25B5398B" wp14:editId="346D5CBE">
            <wp:extent cx="2800494" cy="312436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494" cy="312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30" w:rsidRDefault="00ED4C30" w:rsidP="00ED4C30">
      <w:pPr>
        <w:jc w:val="center"/>
      </w:pPr>
    </w:p>
    <w:p w:rsidR="00ED4C30" w:rsidRDefault="00ED4C30" w:rsidP="00ED4C30">
      <w:pPr>
        <w:jc w:val="center"/>
      </w:pPr>
      <w:r>
        <w:t>Interno del Collegio Manso</w:t>
      </w:r>
    </w:p>
    <w:p w:rsidR="00ED4C30" w:rsidRDefault="00ED4C30" w:rsidP="00ED4C30">
      <w:pPr>
        <w:jc w:val="center"/>
      </w:pPr>
      <w:r>
        <w:rPr>
          <w:noProof/>
          <w:lang w:eastAsia="it-IT"/>
        </w:rPr>
        <w:drawing>
          <wp:inline distT="0" distB="0" distL="0" distR="0" wp14:anchorId="32E113DB" wp14:editId="0C2D6C3B">
            <wp:extent cx="2006585" cy="4377234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6585" cy="437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C30" w:rsidRDefault="00ED4C30" w:rsidP="00ED4C30">
      <w:pPr>
        <w:jc w:val="center"/>
      </w:pPr>
      <w:r>
        <w:t>Marchese G. B. Mansi fondatore del Collegio Mansi</w:t>
      </w:r>
    </w:p>
    <w:p w:rsidR="00ED4C30" w:rsidRPr="00ED4C30" w:rsidRDefault="00ED4C30" w:rsidP="00ED4C30">
      <w:pPr>
        <w:jc w:val="both"/>
      </w:pPr>
      <w:r>
        <w:t xml:space="preserve">RIV. Congr. fasc. 140, 1962, P. Marco Tentoio, </w:t>
      </w:r>
      <w:r>
        <w:rPr>
          <w:i/>
        </w:rPr>
        <w:t xml:space="preserve">Il Collegio dei Nobili di Napoli, </w:t>
      </w:r>
      <w:r>
        <w:t>pag. 90-95</w:t>
      </w:r>
      <w:bookmarkStart w:id="0" w:name="_GoBack"/>
      <w:bookmarkEnd w:id="0"/>
    </w:p>
    <w:p w:rsidR="00ED4C30" w:rsidRDefault="00ED4C30" w:rsidP="00ED4C30">
      <w:pPr>
        <w:jc w:val="center"/>
      </w:pPr>
    </w:p>
    <w:sectPr w:rsidR="00ED4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0"/>
    <w:rsid w:val="00735018"/>
    <w:rsid w:val="00E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2018-01-08T20:38:00Z</dcterms:created>
  <dcterms:modified xsi:type="dcterms:W3CDTF">2018-01-08T20:43:00Z</dcterms:modified>
</cp:coreProperties>
</file>