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5CC40" w14:textId="447E66D4" w:rsidR="000B142A" w:rsidRDefault="000B142A" w:rsidP="000B142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MADOMMA GRANDE IN SANUDO</w:t>
      </w:r>
    </w:p>
    <w:p w14:paraId="403B9E18" w14:textId="4A2CD8B5" w:rsidR="000B142A" w:rsidRDefault="000B142A" w:rsidP="000B142A">
      <w:pPr>
        <w:jc w:val="center"/>
        <w:rPr>
          <w:b/>
          <w:bCs/>
          <w:sz w:val="24"/>
          <w:szCs w:val="24"/>
        </w:rPr>
      </w:pPr>
    </w:p>
    <w:p w14:paraId="3582775D" w14:textId="4417E7DF" w:rsidR="000B142A" w:rsidRDefault="000B142A" w:rsidP="000B142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SANUDO XII, 409-410:</w:t>
      </w:r>
      <w:r w:rsidR="00A45416">
        <w:rPr>
          <w:b/>
          <w:bCs/>
          <w:sz w:val="24"/>
          <w:szCs w:val="24"/>
        </w:rPr>
        <w:t xml:space="preserve"> 27.8.1511</w:t>
      </w:r>
    </w:p>
    <w:p w14:paraId="14751D7B" w14:textId="1CA6B4D4" w:rsidR="000B142A" w:rsidRDefault="000B142A" w:rsidP="000B142A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41C7B0" wp14:editId="52003814">
            <wp:extent cx="3418840" cy="413512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3F2F8" w14:textId="668BAC10" w:rsidR="000B142A" w:rsidRDefault="000B142A" w:rsidP="000B142A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E14622" wp14:editId="522E3884">
            <wp:extent cx="3327400" cy="1417320"/>
            <wp:effectExtent l="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4DC79" w14:textId="0C7F4DFA" w:rsidR="0075520E" w:rsidRDefault="0075520E" w:rsidP="000B142A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D1C35E9" wp14:editId="002F3B78">
            <wp:extent cx="4373880" cy="842737"/>
            <wp:effectExtent l="0" t="0" r="762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62" cy="8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655B0" w14:textId="77777777" w:rsidR="009838B2" w:rsidRDefault="009838B2" w:rsidP="000B142A">
      <w:pPr>
        <w:jc w:val="center"/>
        <w:rPr>
          <w:b/>
          <w:bCs/>
          <w:sz w:val="24"/>
          <w:szCs w:val="24"/>
        </w:rPr>
      </w:pPr>
    </w:p>
    <w:p w14:paraId="53D22464" w14:textId="77777777" w:rsidR="009838B2" w:rsidRDefault="009838B2" w:rsidP="000B142A">
      <w:pPr>
        <w:jc w:val="center"/>
        <w:rPr>
          <w:b/>
          <w:bCs/>
          <w:sz w:val="24"/>
          <w:szCs w:val="24"/>
        </w:rPr>
      </w:pPr>
    </w:p>
    <w:p w14:paraId="69B3C0B1" w14:textId="77777777" w:rsidR="009838B2" w:rsidRDefault="009838B2" w:rsidP="000B142A">
      <w:pPr>
        <w:jc w:val="center"/>
        <w:rPr>
          <w:b/>
          <w:bCs/>
          <w:sz w:val="24"/>
          <w:szCs w:val="24"/>
        </w:rPr>
      </w:pPr>
    </w:p>
    <w:p w14:paraId="4CE0F14C" w14:textId="2B064C74" w:rsidR="00A45416" w:rsidRDefault="00A45416" w:rsidP="000B142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SANUDO XII, 410: 28.8.1511</w:t>
      </w:r>
    </w:p>
    <w:p w14:paraId="2F0C952E" w14:textId="2F090E7C" w:rsidR="000B142A" w:rsidRDefault="00A45416" w:rsidP="000B142A">
      <w:pPr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0F3493" wp14:editId="336F9DB4">
            <wp:extent cx="3332480" cy="4907280"/>
            <wp:effectExtent l="0" t="0" r="127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54E4C" w14:textId="77777777" w:rsidR="000970DE" w:rsidRDefault="000970DE" w:rsidP="000B142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… Item si dice, li </w:t>
      </w:r>
      <w:proofErr w:type="spellStart"/>
      <w:r>
        <w:rPr>
          <w:b/>
          <w:bCs/>
          <w:sz w:val="24"/>
          <w:szCs w:val="24"/>
        </w:rPr>
        <w:t>repari</w:t>
      </w:r>
      <w:proofErr w:type="spellEnd"/>
      <w:r>
        <w:rPr>
          <w:b/>
          <w:bCs/>
          <w:sz w:val="24"/>
          <w:szCs w:val="24"/>
        </w:rPr>
        <w:t xml:space="preserve"> non è validi, et è </w:t>
      </w:r>
      <w:proofErr w:type="spellStart"/>
      <w:r>
        <w:rPr>
          <w:b/>
          <w:bCs/>
          <w:sz w:val="24"/>
          <w:szCs w:val="24"/>
        </w:rPr>
        <w:t>stà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ruinà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caxe</w:t>
      </w:r>
      <w:proofErr w:type="spellEnd"/>
      <w:r>
        <w:rPr>
          <w:b/>
          <w:bCs/>
          <w:sz w:val="24"/>
          <w:szCs w:val="24"/>
        </w:rPr>
        <w:t xml:space="preserve">, che si </w:t>
      </w:r>
      <w:proofErr w:type="spellStart"/>
      <w:r>
        <w:rPr>
          <w:b/>
          <w:bCs/>
          <w:sz w:val="24"/>
          <w:szCs w:val="24"/>
        </w:rPr>
        <w:t>potea</w:t>
      </w:r>
      <w:proofErr w:type="spellEnd"/>
      <w:r>
        <w:rPr>
          <w:b/>
          <w:bCs/>
          <w:sz w:val="24"/>
          <w:szCs w:val="24"/>
        </w:rPr>
        <w:t xml:space="preserve"> </w:t>
      </w:r>
    </w:p>
    <w:p w14:paraId="73030381" w14:textId="77777777" w:rsidR="000970DE" w:rsidRDefault="000970DE" w:rsidP="000B142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far di meno, e </w:t>
      </w:r>
      <w:proofErr w:type="spellStart"/>
      <w:r>
        <w:rPr>
          <w:b/>
          <w:bCs/>
          <w:sz w:val="24"/>
          <w:szCs w:val="24"/>
        </w:rPr>
        <w:t>cussì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abassar</w:t>
      </w:r>
      <w:proofErr w:type="spellEnd"/>
      <w:r>
        <w:rPr>
          <w:b/>
          <w:bCs/>
          <w:sz w:val="24"/>
          <w:szCs w:val="24"/>
        </w:rPr>
        <w:t xml:space="preserve"> il </w:t>
      </w:r>
      <w:proofErr w:type="spellStart"/>
      <w:r>
        <w:rPr>
          <w:b/>
          <w:bCs/>
          <w:sz w:val="24"/>
          <w:szCs w:val="24"/>
        </w:rPr>
        <w:t>camaniel</w:t>
      </w:r>
      <w:proofErr w:type="spellEnd"/>
      <w:r>
        <w:rPr>
          <w:b/>
          <w:bCs/>
          <w:sz w:val="24"/>
          <w:szCs w:val="24"/>
        </w:rPr>
        <w:t xml:space="preserve"> di Santa Maria; </w:t>
      </w:r>
    </w:p>
    <w:p w14:paraId="097D851E" w14:textId="51A99D43" w:rsidR="000970DE" w:rsidRDefault="000970DE" w:rsidP="000B142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 sopra questo scrive longo…</w:t>
      </w:r>
    </w:p>
    <w:p w14:paraId="54881015" w14:textId="77777777" w:rsidR="004E2B79" w:rsidRDefault="004E2B79" w:rsidP="000B142A">
      <w:pPr>
        <w:jc w:val="center"/>
        <w:rPr>
          <w:b/>
          <w:bCs/>
          <w:sz w:val="24"/>
          <w:szCs w:val="24"/>
        </w:rPr>
      </w:pPr>
    </w:p>
    <w:p w14:paraId="1213E447" w14:textId="77777777" w:rsidR="004E2B79" w:rsidRDefault="004E2B79" w:rsidP="000B142A">
      <w:pPr>
        <w:jc w:val="center"/>
        <w:rPr>
          <w:b/>
          <w:bCs/>
          <w:sz w:val="24"/>
          <w:szCs w:val="24"/>
        </w:rPr>
      </w:pPr>
    </w:p>
    <w:p w14:paraId="684269A9" w14:textId="77777777" w:rsidR="004E2B79" w:rsidRDefault="004E2B79" w:rsidP="000B142A">
      <w:pPr>
        <w:jc w:val="center"/>
        <w:rPr>
          <w:b/>
          <w:bCs/>
          <w:sz w:val="24"/>
          <w:szCs w:val="24"/>
        </w:rPr>
      </w:pPr>
    </w:p>
    <w:p w14:paraId="5EB0096E" w14:textId="77777777" w:rsidR="004E2B79" w:rsidRDefault="004E2B79" w:rsidP="000B142A">
      <w:pPr>
        <w:jc w:val="center"/>
        <w:rPr>
          <w:b/>
          <w:bCs/>
          <w:sz w:val="24"/>
          <w:szCs w:val="24"/>
        </w:rPr>
      </w:pPr>
    </w:p>
    <w:p w14:paraId="59248FEA" w14:textId="77777777" w:rsidR="004E2B79" w:rsidRDefault="004E2B79" w:rsidP="000B142A">
      <w:pPr>
        <w:jc w:val="center"/>
        <w:rPr>
          <w:b/>
          <w:bCs/>
          <w:sz w:val="24"/>
          <w:szCs w:val="24"/>
        </w:rPr>
      </w:pPr>
    </w:p>
    <w:p w14:paraId="46088EF3" w14:textId="77777777" w:rsidR="004E2B79" w:rsidRDefault="004E2B79" w:rsidP="000B142A">
      <w:pPr>
        <w:jc w:val="center"/>
        <w:rPr>
          <w:b/>
          <w:bCs/>
          <w:sz w:val="24"/>
          <w:szCs w:val="24"/>
        </w:rPr>
      </w:pPr>
    </w:p>
    <w:p w14:paraId="0CFB32CC" w14:textId="77777777" w:rsidR="004E2B79" w:rsidRDefault="004E2B79" w:rsidP="000B142A">
      <w:pPr>
        <w:jc w:val="center"/>
        <w:rPr>
          <w:b/>
          <w:bCs/>
          <w:sz w:val="24"/>
          <w:szCs w:val="24"/>
        </w:rPr>
      </w:pPr>
    </w:p>
    <w:p w14:paraId="589126EC" w14:textId="77777777" w:rsidR="004E2B79" w:rsidRDefault="004E2B79" w:rsidP="000B142A">
      <w:pPr>
        <w:jc w:val="center"/>
        <w:rPr>
          <w:b/>
          <w:bCs/>
          <w:sz w:val="24"/>
          <w:szCs w:val="24"/>
        </w:rPr>
      </w:pPr>
    </w:p>
    <w:p w14:paraId="3353CD5D" w14:textId="77777777" w:rsidR="004E2B79" w:rsidRDefault="004E2B79" w:rsidP="000B142A">
      <w:pPr>
        <w:jc w:val="center"/>
        <w:rPr>
          <w:b/>
          <w:bCs/>
          <w:sz w:val="24"/>
          <w:szCs w:val="24"/>
        </w:rPr>
      </w:pPr>
    </w:p>
    <w:p w14:paraId="0CA9BC7D" w14:textId="77777777" w:rsidR="004E2B79" w:rsidRDefault="004E2B79" w:rsidP="000B142A">
      <w:pPr>
        <w:jc w:val="center"/>
        <w:rPr>
          <w:b/>
          <w:bCs/>
          <w:sz w:val="24"/>
          <w:szCs w:val="24"/>
        </w:rPr>
      </w:pPr>
    </w:p>
    <w:p w14:paraId="26741754" w14:textId="77777777" w:rsidR="004E2B79" w:rsidRDefault="004E2B79" w:rsidP="000B142A">
      <w:pPr>
        <w:jc w:val="center"/>
        <w:rPr>
          <w:b/>
          <w:bCs/>
          <w:sz w:val="24"/>
          <w:szCs w:val="24"/>
        </w:rPr>
      </w:pPr>
    </w:p>
    <w:p w14:paraId="3073DD68" w14:textId="3B833D17" w:rsidR="009838B2" w:rsidRDefault="009838B2" w:rsidP="000B142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SANUDO XII, 480</w:t>
      </w:r>
      <w:r w:rsidR="004E2B79">
        <w:rPr>
          <w:b/>
          <w:bCs/>
          <w:sz w:val="24"/>
          <w:szCs w:val="24"/>
        </w:rPr>
        <w:t>: 10-9-1511</w:t>
      </w:r>
    </w:p>
    <w:p w14:paraId="36ADBD3A" w14:textId="7BFAB3C0" w:rsidR="00A45416" w:rsidRDefault="004E2B79" w:rsidP="000B142A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DBA7859" wp14:editId="1BAF7D58">
            <wp:extent cx="3373120" cy="2951480"/>
            <wp:effectExtent l="0" t="0" r="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8B2">
        <w:rPr>
          <w:noProof/>
        </w:rPr>
        <w:drawing>
          <wp:inline distT="0" distB="0" distL="0" distR="0" wp14:anchorId="27A8A937" wp14:editId="1DACEC7C">
            <wp:extent cx="3362960" cy="640080"/>
            <wp:effectExtent l="0" t="0" r="889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EBF77" w14:textId="3864D790" w:rsidR="0075520E" w:rsidRDefault="0075520E" w:rsidP="000B142A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16680B" wp14:editId="63CED3AB">
            <wp:extent cx="4429760" cy="866832"/>
            <wp:effectExtent l="0" t="0" r="889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897" cy="87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E7779" w14:textId="77777777" w:rsidR="000970DE" w:rsidRDefault="000970DE" w:rsidP="000B142A">
      <w:pPr>
        <w:jc w:val="center"/>
        <w:rPr>
          <w:b/>
          <w:bCs/>
          <w:sz w:val="24"/>
          <w:szCs w:val="24"/>
        </w:rPr>
      </w:pPr>
    </w:p>
    <w:p w14:paraId="7C788F8A" w14:textId="38279E0A" w:rsidR="004E2B79" w:rsidRDefault="004E2B79" w:rsidP="000B142A">
      <w:pPr>
        <w:jc w:val="center"/>
        <w:rPr>
          <w:b/>
          <w:bCs/>
          <w:sz w:val="24"/>
          <w:szCs w:val="24"/>
        </w:rPr>
      </w:pPr>
    </w:p>
    <w:p w14:paraId="62E6B7AD" w14:textId="37D9F2BC" w:rsidR="004E2B79" w:rsidRDefault="004E2B79" w:rsidP="000B142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SANUDO XII, 554: 20.9.1511</w:t>
      </w:r>
    </w:p>
    <w:p w14:paraId="3F41E4AC" w14:textId="263E26D0" w:rsidR="00497163" w:rsidRDefault="00497163" w:rsidP="000B142A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486B8D1" wp14:editId="00494009">
            <wp:extent cx="3403600" cy="421640"/>
            <wp:effectExtent l="0" t="0" r="635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CAB6" w14:textId="18651F1C" w:rsidR="00497163" w:rsidRDefault="00497163" w:rsidP="000B142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</w:t>
      </w:r>
    </w:p>
    <w:p w14:paraId="7A67433E" w14:textId="77777777" w:rsidR="0075520E" w:rsidRDefault="0075520E" w:rsidP="000B142A">
      <w:pPr>
        <w:jc w:val="center"/>
        <w:rPr>
          <w:b/>
          <w:bCs/>
          <w:sz w:val="24"/>
          <w:szCs w:val="24"/>
        </w:rPr>
      </w:pPr>
    </w:p>
    <w:p w14:paraId="103FE9A4" w14:textId="332A0D5D" w:rsidR="00497163" w:rsidRDefault="00497163" w:rsidP="000B142A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4A07E66" wp14:editId="14967487">
            <wp:extent cx="3362960" cy="2021840"/>
            <wp:effectExtent l="0" t="0" r="889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F694C" w14:textId="6B1D265C" w:rsidR="000970DE" w:rsidRPr="000B142A" w:rsidRDefault="000970DE" w:rsidP="000B142A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99814C" wp14:editId="15BC75E1">
            <wp:extent cx="4236720" cy="801363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404049" cy="83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0DE" w:rsidRPr="000B142A">
      <w:headerReference w:type="defaul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A5EFE" w14:textId="77777777" w:rsidR="000970DE" w:rsidRDefault="000970DE" w:rsidP="000970DE">
      <w:pPr>
        <w:spacing w:after="0" w:line="240" w:lineRule="auto"/>
      </w:pPr>
      <w:r>
        <w:separator/>
      </w:r>
    </w:p>
  </w:endnote>
  <w:endnote w:type="continuationSeparator" w:id="0">
    <w:p w14:paraId="1A7F4A70" w14:textId="77777777" w:rsidR="000970DE" w:rsidRDefault="000970DE" w:rsidP="00097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8E089" w14:textId="77777777" w:rsidR="000970DE" w:rsidRDefault="000970DE" w:rsidP="000970DE">
      <w:pPr>
        <w:spacing w:after="0" w:line="240" w:lineRule="auto"/>
      </w:pPr>
      <w:r>
        <w:separator/>
      </w:r>
    </w:p>
  </w:footnote>
  <w:footnote w:type="continuationSeparator" w:id="0">
    <w:p w14:paraId="749B6FE7" w14:textId="77777777" w:rsidR="000970DE" w:rsidRDefault="000970DE" w:rsidP="00097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256741"/>
      <w:docPartObj>
        <w:docPartGallery w:val="Page Numbers (Top of Page)"/>
        <w:docPartUnique/>
      </w:docPartObj>
    </w:sdtPr>
    <w:sdtContent>
      <w:p w14:paraId="685E435A" w14:textId="67683EF8" w:rsidR="000970DE" w:rsidRDefault="000970D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B3D3DB" w14:textId="77777777" w:rsidR="000970DE" w:rsidRDefault="000970D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revisionView w:comments="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42A"/>
    <w:rsid w:val="000970DE"/>
    <w:rsid w:val="000B142A"/>
    <w:rsid w:val="00497163"/>
    <w:rsid w:val="004E2B79"/>
    <w:rsid w:val="005B10DD"/>
    <w:rsid w:val="0075520E"/>
    <w:rsid w:val="009838B2"/>
    <w:rsid w:val="00A4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0192"/>
  <w15:chartTrackingRefBased/>
  <w15:docId w15:val="{1649B2F0-4654-4055-B430-04BAD230D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970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70DE"/>
  </w:style>
  <w:style w:type="paragraph" w:styleId="Pidipagina">
    <w:name w:val="footer"/>
    <w:basedOn w:val="Normale"/>
    <w:link w:val="PidipaginaCarattere"/>
    <w:uiPriority w:val="99"/>
    <w:unhideWhenUsed/>
    <w:rsid w:val="000970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7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</cp:revision>
  <dcterms:created xsi:type="dcterms:W3CDTF">2022-05-01T13:59:00Z</dcterms:created>
  <dcterms:modified xsi:type="dcterms:W3CDTF">2022-05-01T15:34:00Z</dcterms:modified>
</cp:coreProperties>
</file>