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A21" w:rsidRDefault="000B17E7" w:rsidP="000B17E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038600" cy="6600825"/>
            <wp:effectExtent l="0" t="0" r="0" b="9525"/>
            <wp:docPr id="1" name="Immagine 1" descr="C:\Users\lenovo\Pictures\Scansioni\Digitalizzato_201509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7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E7" w:rsidRDefault="000B17E7" w:rsidP="000B17E7">
      <w:pPr>
        <w:jc w:val="center"/>
      </w:pPr>
      <w:r>
        <w:t>Litografia di S. Girolamo di Pietro Perfetti</w:t>
      </w:r>
    </w:p>
    <w:p w:rsidR="00D565C2" w:rsidRDefault="00D565C2" w:rsidP="000B17E7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648200" cy="5429250"/>
            <wp:effectExtent l="0" t="0" r="0" b="0"/>
            <wp:docPr id="2" name="Immagine 2" descr="C:\Users\lenovo\Pictures\Scansioni\Digitalizzato_2015091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7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5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7E7"/>
    <w:rsid w:val="000B17E7"/>
    <w:rsid w:val="00A10A21"/>
    <w:rsid w:val="00D5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1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1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2015-09-17T09:08:00Z</dcterms:created>
  <dcterms:modified xsi:type="dcterms:W3CDTF">2015-09-17T09:29:00Z</dcterms:modified>
</cp:coreProperties>
</file>