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5D97" w:rsidRPr="00ED2C3B" w:rsidRDefault="00405D97" w:rsidP="00405D97">
      <w:pPr>
        <w:keepNext/>
        <w:spacing w:after="0" w:line="240" w:lineRule="auto"/>
        <w:ind w:right="1133"/>
        <w:jc w:val="center"/>
        <w:outlineLvl w:val="0"/>
        <w:rPr>
          <w:rFonts w:ascii="Times New Roman" w:eastAsia="Times New Roman" w:hAnsi="Times New Roman" w:cs="Times New Roman"/>
          <w:b/>
          <w:bCs/>
          <w:sz w:val="32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b/>
          <w:bCs/>
          <w:sz w:val="32"/>
          <w:szCs w:val="24"/>
          <w:lang w:eastAsia="it-IT"/>
        </w:rPr>
        <w:t>dre Secondo Brunelli crs</w:t>
      </w:r>
    </w:p>
    <w:p w:rsidR="00405D97" w:rsidRPr="00ED2C3B" w:rsidRDefault="00405D97" w:rsidP="00405D97">
      <w:pPr>
        <w:keepNext/>
        <w:spacing w:after="0" w:line="240" w:lineRule="auto"/>
        <w:ind w:right="1133"/>
        <w:jc w:val="center"/>
        <w:outlineLvl w:val="0"/>
        <w:rPr>
          <w:rFonts w:ascii="Times New Roman" w:eastAsia="Times New Roman" w:hAnsi="Times New Roman" w:cs="Times New Roman"/>
          <w:b/>
          <w:bCs/>
          <w:sz w:val="32"/>
          <w:szCs w:val="24"/>
          <w:lang w:eastAsia="it-IT"/>
        </w:rPr>
      </w:pPr>
    </w:p>
    <w:p w:rsidR="00405D97" w:rsidRPr="00ED2C3B" w:rsidRDefault="00405D97" w:rsidP="00405D97">
      <w:pPr>
        <w:keepNext/>
        <w:spacing w:after="0" w:line="240" w:lineRule="auto"/>
        <w:ind w:right="1133"/>
        <w:jc w:val="center"/>
        <w:outlineLvl w:val="0"/>
        <w:rPr>
          <w:rFonts w:ascii="Times New Roman" w:eastAsia="Times New Roman" w:hAnsi="Times New Roman" w:cs="Times New Roman"/>
          <w:b/>
          <w:bCs/>
          <w:sz w:val="32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keepNext/>
        <w:spacing w:after="0" w:line="240" w:lineRule="auto"/>
        <w:ind w:right="1133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keepNext/>
        <w:spacing w:after="0" w:line="240" w:lineRule="auto"/>
        <w:ind w:right="1133"/>
        <w:jc w:val="center"/>
        <w:outlineLvl w:val="0"/>
        <w:rPr>
          <w:rFonts w:ascii="Times New Roman" w:eastAsia="Times New Roman" w:hAnsi="Times New Roman" w:cs="Times New Roman"/>
          <w:b/>
          <w:bCs/>
          <w:sz w:val="40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b/>
          <w:bCs/>
          <w:sz w:val="40"/>
          <w:szCs w:val="24"/>
          <w:lang w:eastAsia="it-IT"/>
        </w:rPr>
        <w:t>MARTIN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keepNext/>
        <w:spacing w:after="0" w:line="240" w:lineRule="auto"/>
        <w:ind w:right="1133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b/>
          <w:bCs/>
          <w:sz w:val="28"/>
          <w:szCs w:val="24"/>
          <w:lang w:eastAsia="it-IT"/>
        </w:rPr>
        <w:t xml:space="preserve"> </w:t>
      </w: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5F94CDE2" wp14:editId="6AAB3C54">
            <wp:extent cx="5521960" cy="1110615"/>
            <wp:effectExtent l="0" t="0" r="254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60" cy="111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it-IT"/>
        </w:rPr>
      </w:pPr>
      <w:r w:rsidRPr="00ED2C3B">
        <w:rPr>
          <w:rFonts w:ascii="Times New Roman" w:eastAsia="Times New Roman" w:hAnsi="Times New Roman" w:cs="Times New Roman"/>
          <w:b/>
          <w:sz w:val="32"/>
          <w:szCs w:val="32"/>
          <w:lang w:eastAsia="it-IT"/>
        </w:rPr>
        <w:t xml:space="preserve">Autografo di Martin Lutero, 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it-IT"/>
        </w:rPr>
      </w:pPr>
      <w:r w:rsidRPr="00ED2C3B">
        <w:rPr>
          <w:rFonts w:ascii="Times New Roman" w:eastAsia="Times New Roman" w:hAnsi="Times New Roman" w:cs="Times New Roman"/>
          <w:b/>
          <w:sz w:val="32"/>
          <w:szCs w:val="32"/>
          <w:lang w:eastAsia="it-IT"/>
        </w:rPr>
        <w:t>10.11.1483- 18.2.1546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it-IT"/>
        </w:rPr>
      </w:pPr>
      <w:r w:rsidRPr="00ED2C3B">
        <w:rPr>
          <w:rFonts w:ascii="Times New Roman" w:eastAsia="Times New Roman" w:hAnsi="Times New Roman" w:cs="Times New Roman"/>
          <w:b/>
          <w:sz w:val="32"/>
          <w:szCs w:val="32"/>
          <w:lang w:eastAsia="it-IT"/>
        </w:rPr>
        <w:t>Mestre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br w:type="page"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46364B91" wp14:editId="2BFDC67B">
            <wp:extent cx="5420360" cy="3747135"/>
            <wp:effectExtent l="0" t="0" r="8890" b="571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374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 um 1650, il paese natale di Lutero, 10.11.1483 – 18.2.1546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41B41721" wp14:editId="34E81A8A">
            <wp:extent cx="3700780" cy="410273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80" cy="410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 si trova nella attuale</w:t>
      </w:r>
      <w:r w:rsidRPr="00ED2C3B">
        <w:rPr>
          <w:rFonts w:ascii="Times New Roman" w:eastAsia="Times New Roman" w:hAnsi="Times New Roman" w:cs="Times New Roman"/>
          <w:i/>
          <w:sz w:val="24"/>
          <w:szCs w:val="24"/>
          <w:lang w:eastAsia="it-IT"/>
        </w:rPr>
        <w:t xml:space="preserve"> Land </w:t>
      </w: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di Sassiona-Anhalt.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br w:type="page"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474EF9E6" wp14:editId="3BD5B742">
            <wp:extent cx="5375910" cy="3582035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3582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Casa natale di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Martin Lutero nasce il 10 novembre 1483 ad Eisleben (Turingia) 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da Margaret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</w:t>
      </w: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Ziegler ( 1459-1531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e Hans Luder (1459-1530 ). 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10E43C7E" wp14:editId="1EF15543">
            <wp:extent cx="3581400" cy="6210300"/>
            <wp:effectExtent l="0" t="0" r="0" b="0"/>
            <wp:docPr id="6" name="Immagine 6" descr="A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BC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Casa natale di Lutero.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Lutero, primogenito di sette fratelli.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2B60BA9E" wp14:editId="38E3F99E">
            <wp:extent cx="4051300" cy="6504305"/>
            <wp:effectExtent l="0" t="0" r="635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650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casa natale di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Hans Luter, 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non avendo ereditato terra, 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era andato a lavorare in miniera,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costruendosi una discreta fortuna, 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senza che questo ne facesse un uomo ricco.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1CEC0169" wp14:editId="24FED8E9">
            <wp:extent cx="5266690" cy="2452370"/>
            <wp:effectExtent l="0" t="0" r="0" b="508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45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Eisleben,casa natale di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La moglie di Lutero, infatti, doveva portare la legna dal bosco vicino.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5FD42C39" wp14:editId="69B16EC8">
            <wp:extent cx="4309745" cy="3809365"/>
            <wp:effectExtent l="0" t="0" r="0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745" cy="3809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casa natale di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L'ambiente in cui crebbe Lutero era cattolico e severo,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ma anche rozzo e volgare, 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al punto che nella fede dei genitori entrava una componente 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di superstizione popolare, 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attinta soprattutto al paganesimo germanico.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56F3D3F5" wp14:editId="63174E05">
            <wp:extent cx="5351145" cy="4013200"/>
            <wp:effectExtent l="0" t="0" r="1905" b="635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401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chiesa di San Pietro e Paolo, in cui fu battezzato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101904DD" wp14:editId="2ADC4D1B">
            <wp:extent cx="4998720" cy="3674745"/>
            <wp:effectExtent l="0" t="0" r="0" b="190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3674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Chiesa di San Pietro e Paolo, in cui fu battezzato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6086CED6" wp14:editId="2EB9D344">
            <wp:extent cx="5434330" cy="3629660"/>
            <wp:effectExtent l="0" t="0" r="0" b="889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362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chiesa di San Pietro e Paolo, in cui fu battezzato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29EAA448" wp14:editId="29AD2A0F">
            <wp:extent cx="4933950" cy="7456805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45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Monumento di Lutero a Eisleben, oggi Lutherstadt Eisleben in suo onore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73335B5C" wp14:editId="1444D76E">
            <wp:extent cx="5231130" cy="7315835"/>
            <wp:effectExtent l="0" t="0" r="762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731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monumento a Lutero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300945F1" wp14:editId="6ECD041E">
            <wp:extent cx="6120765" cy="4590415"/>
            <wp:effectExtent l="0" t="0" r="0" b="63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Eisleben, monumento a Lutero, particolare</w:t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4A23DD5F" wp14:editId="5CF063B2">
            <wp:extent cx="4878070" cy="3241675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324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ab/>
        <w:t>Eisleben, monumento a Lutero, particolare</w:t>
      </w: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ab/>
      </w: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0D2D89DF" wp14:editId="270EDA33">
            <wp:extent cx="4006850" cy="2622550"/>
            <wp:effectExtent l="0" t="0" r="0" b="6350"/>
            <wp:docPr id="17" name="Immagine 17" descr="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Città di Mansfeld e castello, 1650, incisione di Mathäus Merian</w:t>
      </w: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32"/>
          <w:szCs w:val="32"/>
          <w:lang w:eastAsia="it-IT"/>
        </w:rPr>
      </w:pPr>
      <w:r w:rsidRPr="00ED2C3B">
        <w:rPr>
          <w:rFonts w:ascii="Times New Roman" w:eastAsia="Times New Roman" w:hAnsi="Times New Roman" w:cs="Times New Roman"/>
          <w:sz w:val="32"/>
          <w:szCs w:val="32"/>
          <w:lang w:eastAsia="it-IT"/>
        </w:rPr>
        <w:t>Nel 1497, la famiglia Lutero si spostò a Mansfeld.</w:t>
      </w: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7FD5941D" wp14:editId="3FA02894">
            <wp:extent cx="4260850" cy="3181350"/>
            <wp:effectExtent l="0" t="0" r="6350" b="0"/>
            <wp:docPr id="18" name="Immagine 18" descr="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Pianta della città di Magdeburgo, Frans Hogenberg, incisione a colori su rame, 1572.</w:t>
      </w: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Nel 1498, la famiglia Lutero si spostò a Magdeburgo.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Qui Lutero frequentò la scuola di latino,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presso i Fratelli della vita comune,</w:t>
      </w:r>
    </w:p>
    <w:p w:rsidR="00405D97" w:rsidRPr="00ED2C3B" w:rsidRDefault="00405D97" w:rsidP="00405D9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un'associazione religiosa d'origine medievale.</w:t>
      </w: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left" w:pos="378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it-IT"/>
        </w:rPr>
        <w:lastRenderedPageBreak/>
        <w:drawing>
          <wp:inline distT="0" distB="0" distL="0" distR="0" wp14:anchorId="7E417BF8" wp14:editId="313DE0DD">
            <wp:extent cx="5346700" cy="4013200"/>
            <wp:effectExtent l="0" t="0" r="6350" b="6350"/>
            <wp:docPr id="19" name="Immagine 19" descr="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D2C3B">
        <w:rPr>
          <w:rFonts w:ascii="Times New Roman" w:eastAsia="Times New Roman" w:hAnsi="Times New Roman" w:cs="Times New Roman"/>
          <w:sz w:val="24"/>
          <w:szCs w:val="24"/>
          <w:lang w:eastAsia="it-IT"/>
        </w:rPr>
        <w:t>Erfurt, monumento a Lutero</w:t>
      </w: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Per volontà del padre </w:t>
      </w: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Lutero si iscrisse poi all'università di Erfurt (1501), </w:t>
      </w: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dove conseguì il titolo di </w:t>
      </w: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  <w:t xml:space="preserve">Baccalaureus artium, </w:t>
      </w:r>
    </w:p>
    <w:p w:rsidR="00405D97" w:rsidRPr="00ED2C3B" w:rsidRDefault="00405D97" w:rsidP="00405D97">
      <w:pPr>
        <w:tabs>
          <w:tab w:val="center" w:pos="4252"/>
          <w:tab w:val="left" w:pos="6760"/>
        </w:tabs>
        <w:spacing w:after="0" w:line="240" w:lineRule="auto"/>
        <w:ind w:right="1133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D2C3B">
        <w:rPr>
          <w:rFonts w:ascii="Times New Roman" w:eastAsia="Times New Roman" w:hAnsi="Times New Roman" w:cs="Times New Roman"/>
          <w:sz w:val="28"/>
          <w:szCs w:val="28"/>
          <w:lang w:eastAsia="it-IT"/>
        </w:rPr>
        <w:t>laurea in filosofia, nel 1505.</w:t>
      </w:r>
    </w:p>
    <w:p w:rsidR="004F7001" w:rsidRDefault="004F7001">
      <w:bookmarkStart w:id="0" w:name="_GoBack"/>
      <w:bookmarkEnd w:id="0"/>
    </w:p>
    <w:sectPr w:rsidR="004F700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D97"/>
    <w:rsid w:val="00405D97"/>
    <w:rsid w:val="004F7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05D97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05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05D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05D97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05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05D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308</Words>
  <Characters>1759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2017-02-10T10:35:00Z</dcterms:created>
  <dcterms:modified xsi:type="dcterms:W3CDTF">2017-02-10T10:37:00Z</dcterms:modified>
</cp:coreProperties>
</file>