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D4" w:rsidRDefault="00B40F18" w:rsidP="00B40F18">
      <w:pPr>
        <w:jc w:val="center"/>
      </w:pPr>
      <w:r>
        <w:rPr>
          <w:noProof/>
          <w:lang w:eastAsia="it-IT"/>
        </w:rPr>
        <w:drawing>
          <wp:inline distT="0" distB="0" distL="0" distR="0" wp14:anchorId="17724205">
            <wp:extent cx="4432300" cy="6858635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F18" w:rsidRDefault="00B40F18" w:rsidP="00B40F18">
      <w:pPr>
        <w:jc w:val="center"/>
      </w:pPr>
      <w:r>
        <w:t>Vicenza, chiesa di San Giacomo e Filippo,</w:t>
      </w:r>
    </w:p>
    <w:p w:rsidR="00B40F18" w:rsidRDefault="00B40F18" w:rsidP="00B40F18">
      <w:pPr>
        <w:jc w:val="center"/>
      </w:pPr>
      <w:r>
        <w:t>Altare di San Girolamo Miani,</w:t>
      </w:r>
    </w:p>
    <w:p w:rsidR="00B40F18" w:rsidRDefault="00B40F18" w:rsidP="00B40F18">
      <w:pPr>
        <w:jc w:val="center"/>
      </w:pPr>
      <w:r>
        <w:t>tela di Giuseppe Angeli</w:t>
      </w:r>
      <w:bookmarkStart w:id="0" w:name="_GoBack"/>
      <w:bookmarkEnd w:id="0"/>
    </w:p>
    <w:sectPr w:rsidR="00B40F1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F18"/>
    <w:rsid w:val="005900D4"/>
    <w:rsid w:val="00B4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0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0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2017-07-04T07:54:00Z</dcterms:created>
  <dcterms:modified xsi:type="dcterms:W3CDTF">2017-07-04T07:57:00Z</dcterms:modified>
</cp:coreProperties>
</file>