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6B" w:rsidRDefault="00C028FA" w:rsidP="00C028FA">
      <w:pPr>
        <w:ind w:right="1133"/>
        <w:jc w:val="center"/>
        <w:rPr>
          <w:sz w:val="28"/>
          <w:szCs w:val="28"/>
        </w:rPr>
      </w:pPr>
      <w:r>
        <w:rPr>
          <w:sz w:val="28"/>
          <w:szCs w:val="28"/>
        </w:rPr>
        <w:t>Mestre 6.9.2016</w:t>
      </w:r>
    </w:p>
    <w:p w:rsidR="00C028FA" w:rsidRDefault="00C028FA" w:rsidP="00C028FA">
      <w:pPr>
        <w:ind w:right="1133"/>
        <w:jc w:val="center"/>
        <w:rPr>
          <w:sz w:val="28"/>
          <w:szCs w:val="28"/>
        </w:rPr>
      </w:pPr>
      <w:r>
        <w:rPr>
          <w:sz w:val="28"/>
          <w:szCs w:val="28"/>
        </w:rPr>
        <w:t>P. Secondo Brunelli crs</w:t>
      </w:r>
    </w:p>
    <w:p w:rsidR="00C028FA" w:rsidRDefault="00C028FA" w:rsidP="00C028FA">
      <w:pPr>
        <w:ind w:right="1133"/>
        <w:jc w:val="center"/>
        <w:rPr>
          <w:b/>
          <w:sz w:val="28"/>
          <w:szCs w:val="28"/>
        </w:rPr>
      </w:pPr>
      <w:r>
        <w:rPr>
          <w:b/>
          <w:sz w:val="28"/>
          <w:szCs w:val="28"/>
        </w:rPr>
        <w:t>DUODO NICOLO’ q. Marco</w:t>
      </w:r>
    </w:p>
    <w:p w:rsidR="00C028FA" w:rsidRDefault="00C028FA" w:rsidP="00C028FA">
      <w:pPr>
        <w:ind w:right="1133"/>
        <w:jc w:val="center"/>
        <w:rPr>
          <w:b/>
          <w:sz w:val="28"/>
          <w:szCs w:val="28"/>
        </w:rPr>
      </w:pPr>
      <w:r>
        <w:rPr>
          <w:b/>
          <w:sz w:val="28"/>
          <w:szCs w:val="28"/>
        </w:rPr>
        <w:t>Procuratore agli Incurabili</w:t>
      </w:r>
    </w:p>
    <w:p w:rsidR="00C028FA" w:rsidRDefault="00C028FA" w:rsidP="00C028FA">
      <w:pPr>
        <w:ind w:right="1133"/>
        <w:jc w:val="center"/>
        <w:rPr>
          <w:b/>
          <w:sz w:val="28"/>
          <w:szCs w:val="28"/>
        </w:rPr>
      </w:pPr>
    </w:p>
    <w:p w:rsidR="00C028FA" w:rsidRDefault="00A75041" w:rsidP="00C028FA">
      <w:pPr>
        <w:ind w:right="1133"/>
        <w:jc w:val="center"/>
        <w:rPr>
          <w:sz w:val="28"/>
          <w:szCs w:val="28"/>
        </w:rPr>
      </w:pPr>
      <w:r>
        <w:rPr>
          <w:sz w:val="28"/>
          <w:szCs w:val="28"/>
        </w:rPr>
        <w:t>Ricerche precedenti:</w:t>
      </w:r>
    </w:p>
    <w:p w:rsidR="00A75041" w:rsidRDefault="00A75041" w:rsidP="00C028FA">
      <w:pPr>
        <w:ind w:right="1133"/>
        <w:jc w:val="center"/>
        <w:rPr>
          <w:i/>
          <w:sz w:val="28"/>
          <w:szCs w:val="28"/>
        </w:rPr>
      </w:pPr>
      <w:r>
        <w:rPr>
          <w:sz w:val="28"/>
          <w:szCs w:val="28"/>
        </w:rPr>
        <w:t xml:space="preserve">Secondo Brunelli, </w:t>
      </w:r>
      <w:r>
        <w:rPr>
          <w:i/>
          <w:sz w:val="28"/>
          <w:szCs w:val="28"/>
        </w:rPr>
        <w:t>Duodo Nicolò q. Marco, procuratore agli incurabili</w:t>
      </w:r>
      <w:r w:rsidR="004F40DE">
        <w:rPr>
          <w:i/>
          <w:sz w:val="28"/>
          <w:szCs w:val="28"/>
        </w:rPr>
        <w:t>,</w:t>
      </w:r>
    </w:p>
    <w:p w:rsidR="00A75041" w:rsidRDefault="004F40DE" w:rsidP="00C028FA">
      <w:pPr>
        <w:ind w:right="1133"/>
        <w:jc w:val="center"/>
        <w:rPr>
          <w:sz w:val="28"/>
          <w:szCs w:val="28"/>
        </w:rPr>
      </w:pPr>
      <w:r>
        <w:rPr>
          <w:sz w:val="28"/>
          <w:szCs w:val="28"/>
        </w:rPr>
        <w:t>i</w:t>
      </w:r>
      <w:r w:rsidR="00A75041">
        <w:rPr>
          <w:sz w:val="28"/>
          <w:szCs w:val="28"/>
        </w:rPr>
        <w:t>n ricerche A M, 252-256 e A M, 733-737</w:t>
      </w:r>
    </w:p>
    <w:p w:rsidR="0031757A" w:rsidRDefault="0031757A" w:rsidP="00C028FA">
      <w:pPr>
        <w:ind w:right="1133"/>
        <w:jc w:val="center"/>
        <w:rPr>
          <w:sz w:val="28"/>
          <w:szCs w:val="28"/>
        </w:rPr>
      </w:pPr>
    </w:p>
    <w:p w:rsidR="0031757A" w:rsidRDefault="0031757A" w:rsidP="00C028FA">
      <w:pPr>
        <w:ind w:right="1133"/>
        <w:jc w:val="center"/>
        <w:rPr>
          <w:sz w:val="28"/>
          <w:szCs w:val="28"/>
        </w:rPr>
      </w:pPr>
      <w:r>
        <w:rPr>
          <w:sz w:val="28"/>
          <w:szCs w:val="28"/>
        </w:rPr>
        <w:t>SOMMARIO</w:t>
      </w:r>
    </w:p>
    <w:p w:rsidR="0031757A" w:rsidRDefault="0031757A" w:rsidP="00C028FA">
      <w:pPr>
        <w:ind w:right="1133"/>
        <w:jc w:val="center"/>
        <w:rPr>
          <w:sz w:val="28"/>
          <w:szCs w:val="28"/>
        </w:rPr>
      </w:pPr>
      <w:r>
        <w:rPr>
          <w:sz w:val="28"/>
          <w:szCs w:val="28"/>
        </w:rPr>
        <w:t>1. Presenza di Nicolò Duodo agli Incurabili</w:t>
      </w:r>
    </w:p>
    <w:p w:rsidR="0031757A" w:rsidRDefault="0031757A" w:rsidP="00C028FA">
      <w:pPr>
        <w:ind w:right="1133"/>
        <w:jc w:val="center"/>
        <w:rPr>
          <w:sz w:val="28"/>
          <w:szCs w:val="28"/>
        </w:rPr>
      </w:pPr>
      <w:r>
        <w:rPr>
          <w:sz w:val="28"/>
          <w:szCs w:val="28"/>
        </w:rPr>
        <w:t>2. Altre citazioni di Nicolò Duodo</w:t>
      </w:r>
    </w:p>
    <w:p w:rsidR="00A75041" w:rsidRDefault="00A75041" w:rsidP="00C028FA">
      <w:pPr>
        <w:ind w:right="1133"/>
        <w:jc w:val="center"/>
        <w:rPr>
          <w:sz w:val="28"/>
          <w:szCs w:val="28"/>
        </w:rPr>
      </w:pPr>
    </w:p>
    <w:p w:rsidR="00A75041" w:rsidRDefault="004F40DE" w:rsidP="004F40DE">
      <w:pPr>
        <w:ind w:right="1133"/>
        <w:jc w:val="both"/>
        <w:rPr>
          <w:sz w:val="28"/>
          <w:szCs w:val="28"/>
          <w:u w:val="single"/>
        </w:rPr>
      </w:pPr>
      <w:r>
        <w:rPr>
          <w:sz w:val="28"/>
          <w:szCs w:val="28"/>
          <w:u w:val="single"/>
        </w:rPr>
        <w:t xml:space="preserve">1. Presenza di Nicolò Duodo </w:t>
      </w:r>
      <w:r w:rsidR="0031757A">
        <w:rPr>
          <w:sz w:val="28"/>
          <w:szCs w:val="28"/>
          <w:u w:val="single"/>
        </w:rPr>
        <w:t>agli Incurabili</w:t>
      </w:r>
    </w:p>
    <w:p w:rsidR="004F40DE" w:rsidRPr="004F40DE" w:rsidRDefault="004F40DE" w:rsidP="004F40DE">
      <w:pPr>
        <w:ind w:right="1133"/>
        <w:rPr>
          <w:sz w:val="28"/>
          <w:szCs w:val="28"/>
        </w:rPr>
      </w:pPr>
      <w:r w:rsidRPr="004F40DE">
        <w:rPr>
          <w:sz w:val="28"/>
          <w:szCs w:val="28"/>
        </w:rPr>
        <w:t>Sanudo XXXVI, 237. 19.4.1</w:t>
      </w:r>
    </w:p>
    <w:p w:rsidR="004F40DE" w:rsidRPr="004F40DE" w:rsidRDefault="004F40DE" w:rsidP="004F40DE">
      <w:pPr>
        <w:ind w:right="1133" w:firstLine="708"/>
        <w:jc w:val="both"/>
        <w:rPr>
          <w:sz w:val="28"/>
          <w:szCs w:val="28"/>
        </w:rPr>
      </w:pPr>
      <w:r w:rsidRPr="004F40DE">
        <w:rPr>
          <w:sz w:val="28"/>
          <w:szCs w:val="28"/>
        </w:rPr>
        <w:t>Fu lecto alcuni capitoli quali porseno li procuratori dil Monte dil hospedal di quelli o il Incurabille pPer far uno Monte di la Pietà, quali sono in numero  .....trati di le terre dove è ditto Monte, et tamen non zé  dínaro alcun; ma 13 di loro se sotoscriveno piezi di ducati 1000 l'uno, e si tien, preso che sia questi capitoli, si troverà chi darà danari in ditto Monte etc., dil qual Monte si possi prestar a cadauno fino ducati 3 e non più. Et li 13 piezi sopra nominati é questi tutti procuratori di l'hospital:</w:t>
      </w:r>
    </w:p>
    <w:p w:rsidR="004F40DE" w:rsidRPr="004F40DE" w:rsidRDefault="004F40DE" w:rsidP="004F40DE">
      <w:pPr>
        <w:ind w:right="1133"/>
        <w:rPr>
          <w:sz w:val="28"/>
          <w:szCs w:val="28"/>
        </w:rPr>
      </w:pPr>
      <w:r w:rsidRPr="004F40DE">
        <w:rPr>
          <w:sz w:val="28"/>
          <w:szCs w:val="28"/>
        </w:rPr>
        <w:t>sier Vicenzo Grimani fo dil Serenissimo,</w:t>
      </w:r>
    </w:p>
    <w:p w:rsidR="004F40DE" w:rsidRPr="004F40DE" w:rsidRDefault="004F40DE" w:rsidP="004F40DE">
      <w:pPr>
        <w:ind w:right="1133"/>
        <w:rPr>
          <w:sz w:val="28"/>
          <w:szCs w:val="28"/>
        </w:rPr>
      </w:pPr>
      <w:r w:rsidRPr="004F40DE">
        <w:rPr>
          <w:sz w:val="28"/>
          <w:szCs w:val="28"/>
        </w:rPr>
        <w:t>sier Sebastian Justiniani el cavalier,</w:t>
      </w:r>
    </w:p>
    <w:p w:rsidR="004F40DE" w:rsidRPr="004F40DE" w:rsidRDefault="004F40DE" w:rsidP="004F40DE">
      <w:pPr>
        <w:ind w:right="1133"/>
        <w:rPr>
          <w:sz w:val="28"/>
          <w:szCs w:val="28"/>
        </w:rPr>
      </w:pPr>
      <w:r w:rsidRPr="004F40DE">
        <w:rPr>
          <w:sz w:val="28"/>
          <w:szCs w:val="28"/>
        </w:rPr>
        <w:t>sier Sebastian Contarini el cavalier,</w:t>
      </w:r>
    </w:p>
    <w:p w:rsidR="004F40DE" w:rsidRPr="004F40DE" w:rsidRDefault="004F40DE" w:rsidP="004F40DE">
      <w:pPr>
        <w:ind w:right="1133"/>
        <w:rPr>
          <w:sz w:val="28"/>
          <w:szCs w:val="28"/>
        </w:rPr>
      </w:pPr>
      <w:r w:rsidRPr="004F40DE">
        <w:rPr>
          <w:sz w:val="28"/>
          <w:szCs w:val="28"/>
        </w:rPr>
        <w:t>sier Zuan Antonio Dandolo é podestà a Chioza,</w:t>
      </w:r>
    </w:p>
    <w:p w:rsidR="004F40DE" w:rsidRPr="004F40DE" w:rsidRDefault="004F40DE" w:rsidP="004F40DE">
      <w:pPr>
        <w:ind w:right="1133"/>
        <w:rPr>
          <w:sz w:val="28"/>
          <w:szCs w:val="28"/>
        </w:rPr>
      </w:pPr>
      <w:r w:rsidRPr="004F40DE">
        <w:rPr>
          <w:sz w:val="28"/>
          <w:szCs w:val="28"/>
        </w:rPr>
        <w:lastRenderedPageBreak/>
        <w:t>sier Piero Badoer qu. sier Albertin dotor,</w:t>
      </w:r>
    </w:p>
    <w:p w:rsidR="004F40DE" w:rsidRPr="004F40DE" w:rsidRDefault="004F40DE" w:rsidP="004F40DE">
      <w:pPr>
        <w:ind w:right="1133"/>
        <w:rPr>
          <w:sz w:val="28"/>
          <w:szCs w:val="28"/>
        </w:rPr>
      </w:pPr>
      <w:r w:rsidRPr="004F40DE">
        <w:rPr>
          <w:sz w:val="28"/>
          <w:szCs w:val="28"/>
        </w:rPr>
        <w:t>sier Nicolò Michiel, el dotor,</w:t>
      </w:r>
    </w:p>
    <w:p w:rsidR="004F40DE" w:rsidRPr="004F40DE" w:rsidRDefault="004F40DE" w:rsidP="004F40DE">
      <w:pPr>
        <w:ind w:right="1133"/>
        <w:rPr>
          <w:sz w:val="28"/>
          <w:szCs w:val="28"/>
        </w:rPr>
      </w:pPr>
      <w:r w:rsidRPr="004F40DE">
        <w:rPr>
          <w:sz w:val="28"/>
          <w:szCs w:val="28"/>
        </w:rPr>
        <w:t>sier Augustin da Mula qu. sier Polo,</w:t>
      </w:r>
    </w:p>
    <w:p w:rsidR="004F40DE" w:rsidRPr="004F40DE" w:rsidRDefault="004F40DE" w:rsidP="004F40DE">
      <w:pPr>
        <w:ind w:right="1133"/>
        <w:rPr>
          <w:sz w:val="28"/>
          <w:szCs w:val="28"/>
        </w:rPr>
      </w:pPr>
      <w:r w:rsidRPr="004F40DE">
        <w:rPr>
          <w:sz w:val="28"/>
          <w:szCs w:val="28"/>
        </w:rPr>
        <w:t>sier Antonio Venier qu. sier Marin procurator,</w:t>
      </w:r>
    </w:p>
    <w:p w:rsidR="004F40DE" w:rsidRPr="004F40DE" w:rsidRDefault="004F40DE" w:rsidP="004F40DE">
      <w:pPr>
        <w:ind w:right="1133"/>
        <w:rPr>
          <w:sz w:val="28"/>
          <w:szCs w:val="28"/>
        </w:rPr>
      </w:pPr>
      <w:r w:rsidRPr="004F40DE">
        <w:rPr>
          <w:sz w:val="28"/>
          <w:szCs w:val="28"/>
        </w:rPr>
        <w:t>sier Piero Contarini qu. sier Zacaria el cavalier,</w:t>
      </w:r>
    </w:p>
    <w:p w:rsidR="004F40DE" w:rsidRPr="004F40DE" w:rsidRDefault="004F40DE" w:rsidP="004F40DE">
      <w:pPr>
        <w:ind w:right="1133"/>
        <w:rPr>
          <w:sz w:val="28"/>
          <w:szCs w:val="28"/>
        </w:rPr>
      </w:pPr>
      <w:r w:rsidRPr="004F40DE">
        <w:rPr>
          <w:sz w:val="28"/>
          <w:szCs w:val="28"/>
        </w:rPr>
        <w:t>Francesco Zuane da la Seda,</w:t>
      </w:r>
    </w:p>
    <w:p w:rsidR="004F40DE" w:rsidRPr="004F40DE" w:rsidRDefault="004F40DE" w:rsidP="004F40DE">
      <w:pPr>
        <w:ind w:right="1133"/>
        <w:rPr>
          <w:sz w:val="28"/>
          <w:szCs w:val="28"/>
        </w:rPr>
      </w:pPr>
      <w:r w:rsidRPr="004F40DE">
        <w:rPr>
          <w:sz w:val="28"/>
          <w:szCs w:val="28"/>
        </w:rPr>
        <w:t>Nicolò Duodo,</w:t>
      </w:r>
    </w:p>
    <w:p w:rsidR="004F40DE" w:rsidRPr="004F40DE" w:rsidRDefault="004F40DE" w:rsidP="004F40DE">
      <w:pPr>
        <w:ind w:right="1133"/>
        <w:rPr>
          <w:sz w:val="28"/>
          <w:szCs w:val="28"/>
        </w:rPr>
      </w:pPr>
      <w:r w:rsidRPr="004F40DE">
        <w:rPr>
          <w:sz w:val="28"/>
          <w:szCs w:val="28"/>
        </w:rPr>
        <w:t>Domenego Onoradi telaruol,</w:t>
      </w:r>
    </w:p>
    <w:p w:rsidR="004F40DE" w:rsidRPr="004F40DE" w:rsidRDefault="004F40DE" w:rsidP="004F40DE">
      <w:pPr>
        <w:ind w:right="1133"/>
        <w:rPr>
          <w:sz w:val="28"/>
          <w:szCs w:val="28"/>
        </w:rPr>
      </w:pPr>
      <w:r w:rsidRPr="004F40DE">
        <w:rPr>
          <w:sz w:val="28"/>
          <w:szCs w:val="28"/>
        </w:rPr>
        <w:t>Sanudo XXXVIII, 140-141: 1.4.1525</w:t>
      </w:r>
    </w:p>
    <w:p w:rsidR="004F40DE" w:rsidRPr="004F40DE" w:rsidRDefault="004F40DE" w:rsidP="004F40DE">
      <w:pPr>
        <w:ind w:right="1133" w:firstLine="708"/>
        <w:jc w:val="both"/>
        <w:rPr>
          <w:sz w:val="28"/>
          <w:szCs w:val="28"/>
        </w:rPr>
      </w:pPr>
      <w:r w:rsidRPr="004F40DE">
        <w:rPr>
          <w:sz w:val="28"/>
          <w:szCs w:val="28"/>
        </w:rPr>
        <w:t>In questo zorno comenzò il perdon di le stazion Di Roma a l’hospital di mali Incurabeli nuovo obtenuto da questo Pontifice; comenza hozi primo April a vespero, et dura per tutto diman ch'è la domenega di Lazaro. Et vi andò assa’ zente; et quelli zentilhomeni et populari hanno il governo di ditto hospedal, feno vardacuori di rasa rosa a tutt1 gli amaladi si homeni come femene, et pareva molto bon; poi conzono, in la chiexia dove si predica ogni giorno la matina et la festa da matina et poi dlsnar, alcuni sezendelli che feva grandissima devution. Sono in ditto hospedal da boche 150 in tutto; non ha intrada alcuna e tamen concorre grandissime elemosine.Et parnota de li presidenti, soo questi:</w:t>
      </w:r>
    </w:p>
    <w:p w:rsidR="004F40DE" w:rsidRPr="004F40DE" w:rsidRDefault="004F40DE" w:rsidP="004F40DE">
      <w:pPr>
        <w:ind w:right="1133"/>
        <w:rPr>
          <w:sz w:val="28"/>
          <w:szCs w:val="28"/>
        </w:rPr>
      </w:pPr>
      <w:r w:rsidRPr="004F40DE">
        <w:rPr>
          <w:sz w:val="28"/>
          <w:szCs w:val="28"/>
        </w:rPr>
        <w:t>sier Vicenzo Grimani fo dil Serenissimo, etdi la Zonta,</w:t>
      </w:r>
    </w:p>
    <w:p w:rsidR="004F40DE" w:rsidRPr="004F40DE" w:rsidRDefault="004F40DE" w:rsidP="004F40DE">
      <w:pPr>
        <w:ind w:right="1133"/>
        <w:rPr>
          <w:sz w:val="28"/>
          <w:szCs w:val="28"/>
        </w:rPr>
      </w:pPr>
      <w:r w:rsidRPr="004F40DE">
        <w:rPr>
          <w:sz w:val="28"/>
          <w:szCs w:val="28"/>
        </w:rPr>
        <w:t>Sier Sebastiano Justinian el cavalier, va podestà a Padoa,</w:t>
      </w:r>
    </w:p>
    <w:p w:rsidR="004F40DE" w:rsidRPr="004F40DE" w:rsidRDefault="004F40DE" w:rsidP="004F40DE">
      <w:pPr>
        <w:ind w:right="1133"/>
        <w:rPr>
          <w:sz w:val="28"/>
          <w:szCs w:val="28"/>
        </w:rPr>
      </w:pPr>
      <w:r w:rsidRPr="004F40DE">
        <w:rPr>
          <w:sz w:val="28"/>
          <w:szCs w:val="28"/>
        </w:rPr>
        <w:t>non sier Nicolo Michiel el dotor, va capitanio a Bergamo,</w:t>
      </w:r>
    </w:p>
    <w:p w:rsidR="004F40DE" w:rsidRPr="004F40DE" w:rsidRDefault="004F40DE" w:rsidP="004F40DE">
      <w:pPr>
        <w:ind w:right="1133"/>
        <w:rPr>
          <w:sz w:val="28"/>
          <w:szCs w:val="28"/>
        </w:rPr>
      </w:pPr>
      <w:r w:rsidRPr="004F40DE">
        <w:rPr>
          <w:sz w:val="28"/>
          <w:szCs w:val="28"/>
        </w:rPr>
        <w:t>sier Sebastian Contarini  el cavalier, fo podestà a Vicenza,</w:t>
      </w:r>
    </w:p>
    <w:p w:rsidR="004F40DE" w:rsidRPr="004F40DE" w:rsidRDefault="004F40DE" w:rsidP="004F40DE">
      <w:pPr>
        <w:ind w:right="1133"/>
        <w:rPr>
          <w:sz w:val="28"/>
          <w:szCs w:val="28"/>
        </w:rPr>
      </w:pPr>
      <w:r w:rsidRPr="004F40DE">
        <w:rPr>
          <w:sz w:val="28"/>
          <w:szCs w:val="28"/>
        </w:rPr>
        <w:t>sier Zuan Anton1o Dandolo fo podestà a Chioza,</w:t>
      </w:r>
    </w:p>
    <w:p w:rsidR="004F40DE" w:rsidRPr="004F40DE" w:rsidRDefault="004F40DE" w:rsidP="004F40DE">
      <w:pPr>
        <w:ind w:right="1133"/>
        <w:rPr>
          <w:sz w:val="28"/>
          <w:szCs w:val="28"/>
        </w:rPr>
      </w:pPr>
      <w:r w:rsidRPr="004F40DE">
        <w:rPr>
          <w:sz w:val="28"/>
          <w:szCs w:val="28"/>
        </w:rPr>
        <w:t xml:space="preserve">sier Paolo Badoer fo governator di l'intrade, </w:t>
      </w:r>
    </w:p>
    <w:p w:rsidR="004F40DE" w:rsidRPr="004F40DE" w:rsidRDefault="004F40DE" w:rsidP="004F40DE">
      <w:pPr>
        <w:ind w:right="1133"/>
        <w:rPr>
          <w:sz w:val="28"/>
          <w:szCs w:val="28"/>
        </w:rPr>
      </w:pPr>
      <w:r w:rsidRPr="004F40DE">
        <w:rPr>
          <w:sz w:val="28"/>
          <w:szCs w:val="28"/>
        </w:rPr>
        <w:t xml:space="preserve">Sier Antonio Venier fo consier, qu. sier Marin grocurator, </w:t>
      </w:r>
    </w:p>
    <w:p w:rsidR="004F40DE" w:rsidRPr="004F40DE" w:rsidRDefault="004F40DE" w:rsidP="004F40DE">
      <w:pPr>
        <w:ind w:right="1133"/>
        <w:rPr>
          <w:sz w:val="28"/>
          <w:szCs w:val="28"/>
        </w:rPr>
      </w:pPr>
      <w:r w:rsidRPr="004F40DE">
        <w:rPr>
          <w:sz w:val="28"/>
          <w:szCs w:val="28"/>
        </w:rPr>
        <w:t>non sier Agustin da Mula va luogotenente in la Patria,</w:t>
      </w:r>
    </w:p>
    <w:p w:rsidR="004F40DE" w:rsidRPr="004F40DE" w:rsidRDefault="004F40DE" w:rsidP="004F40DE">
      <w:pPr>
        <w:ind w:right="1133"/>
        <w:rPr>
          <w:sz w:val="28"/>
          <w:szCs w:val="28"/>
        </w:rPr>
      </w:pPr>
      <w:r w:rsidRPr="004F40DE">
        <w:rPr>
          <w:sz w:val="28"/>
          <w:szCs w:val="28"/>
        </w:rPr>
        <w:lastRenderedPageBreak/>
        <w:t>sier Piero Contarini qu. sier Zacaria el cavalier</w:t>
      </w:r>
    </w:p>
    <w:p w:rsidR="004F40DE" w:rsidRPr="004F40DE" w:rsidRDefault="004F40DE" w:rsidP="004F40DE">
      <w:pPr>
        <w:ind w:right="1133"/>
        <w:rPr>
          <w:sz w:val="28"/>
          <w:szCs w:val="28"/>
        </w:rPr>
      </w:pPr>
      <w:r w:rsidRPr="004F40DE">
        <w:rPr>
          <w:sz w:val="28"/>
          <w:szCs w:val="28"/>
        </w:rPr>
        <w:t>Nicolo Duodo merchadante,</w:t>
      </w:r>
    </w:p>
    <w:p w:rsidR="004F40DE" w:rsidRPr="004F40DE" w:rsidRDefault="004F40DE" w:rsidP="004F40DE">
      <w:pPr>
        <w:ind w:right="1133"/>
        <w:rPr>
          <w:sz w:val="28"/>
          <w:szCs w:val="28"/>
        </w:rPr>
      </w:pPr>
      <w:r w:rsidRPr="004F40DE">
        <w:rPr>
          <w:sz w:val="28"/>
          <w:szCs w:val="28"/>
        </w:rPr>
        <w:t>Domenico Honoradi telaruol</w:t>
      </w:r>
    </w:p>
    <w:p w:rsidR="004F40DE" w:rsidRDefault="004F40DE" w:rsidP="004F40DE">
      <w:pPr>
        <w:ind w:right="1133"/>
        <w:jc w:val="both"/>
        <w:rPr>
          <w:sz w:val="28"/>
          <w:szCs w:val="28"/>
        </w:rPr>
      </w:pPr>
      <w:r w:rsidRPr="004F40DE">
        <w:rPr>
          <w:sz w:val="28"/>
          <w:szCs w:val="28"/>
        </w:rPr>
        <w:t>Francesco Zuane da la Seda</w:t>
      </w:r>
    </w:p>
    <w:p w:rsidR="0031757A" w:rsidRPr="0031757A" w:rsidRDefault="0031757A" w:rsidP="004F40DE">
      <w:pPr>
        <w:ind w:right="1133"/>
        <w:jc w:val="both"/>
        <w:rPr>
          <w:sz w:val="28"/>
          <w:szCs w:val="28"/>
          <w:u w:val="single"/>
        </w:rPr>
      </w:pPr>
      <w:r w:rsidRPr="0031757A">
        <w:rPr>
          <w:sz w:val="28"/>
          <w:szCs w:val="28"/>
          <w:u w:val="single"/>
        </w:rPr>
        <w:t>2. Altre citazioni di Nicolò Duodo</w:t>
      </w:r>
    </w:p>
    <w:p w:rsidR="006C5E8C" w:rsidRDefault="006C5E8C" w:rsidP="004F40DE">
      <w:pPr>
        <w:ind w:right="1133"/>
        <w:jc w:val="both"/>
        <w:rPr>
          <w:sz w:val="28"/>
          <w:szCs w:val="28"/>
        </w:rPr>
      </w:pPr>
      <w:r>
        <w:rPr>
          <w:sz w:val="28"/>
          <w:szCs w:val="28"/>
        </w:rPr>
        <w:tab/>
        <w:t xml:space="preserve">Si possono ricuperare altre </w:t>
      </w:r>
      <w:r w:rsidR="00D61B00">
        <w:rPr>
          <w:sz w:val="28"/>
          <w:szCs w:val="28"/>
        </w:rPr>
        <w:t xml:space="preserve">poche </w:t>
      </w:r>
      <w:r>
        <w:rPr>
          <w:sz w:val="28"/>
          <w:szCs w:val="28"/>
        </w:rPr>
        <w:t>citazioni che riguardano la sua presenza in altri ambiti:</w:t>
      </w:r>
    </w:p>
    <w:p w:rsidR="00D61B00" w:rsidRDefault="00D61B00" w:rsidP="004F40DE">
      <w:pPr>
        <w:ind w:right="1133"/>
        <w:jc w:val="both"/>
        <w:rPr>
          <w:sz w:val="28"/>
          <w:szCs w:val="28"/>
        </w:rPr>
      </w:pPr>
      <w:r>
        <w:rPr>
          <w:sz w:val="28"/>
          <w:szCs w:val="28"/>
        </w:rPr>
        <w:t>XLVII, 553 e 555. Nicolò Duodo offre all’imprestito ducati 200. E nella stessa colonna figurano anche Zuane dalla Seda e Toscano.</w:t>
      </w:r>
    </w:p>
    <w:p w:rsidR="00D757DF" w:rsidRDefault="00D61B00" w:rsidP="00D757DF">
      <w:pPr>
        <w:ind w:right="1133"/>
        <w:jc w:val="both"/>
        <w:rPr>
          <w:sz w:val="28"/>
          <w:szCs w:val="28"/>
        </w:rPr>
      </w:pPr>
      <w:r>
        <w:rPr>
          <w:sz w:val="28"/>
          <w:szCs w:val="28"/>
        </w:rPr>
        <w:t>L, 268. Duodo Nicolò, qualificato figlio naturale del q. Marco, cittadino, impresta ducati 50 allo stato.</w:t>
      </w:r>
      <w:r w:rsidR="00D757DF">
        <w:rPr>
          <w:sz w:val="28"/>
          <w:szCs w:val="28"/>
        </w:rPr>
        <w:t xml:space="preserve"> </w:t>
      </w:r>
    </w:p>
    <w:p w:rsidR="00CF650B" w:rsidRDefault="00D757DF" w:rsidP="00D757DF">
      <w:pPr>
        <w:ind w:right="1133" w:firstLine="708"/>
        <w:jc w:val="both"/>
        <w:rPr>
          <w:sz w:val="28"/>
          <w:szCs w:val="28"/>
        </w:rPr>
      </w:pPr>
      <w:r>
        <w:rPr>
          <w:sz w:val="28"/>
          <w:szCs w:val="28"/>
        </w:rPr>
        <w:t>Anche il padre, Marco, non apparteneva alla nobiltà, perchè nell’albero genealogico dei Duodo, cosa assai rara, non figura nessuno con questo n</w:t>
      </w:r>
      <w:r w:rsidR="00CF650B">
        <w:rPr>
          <w:sz w:val="28"/>
          <w:szCs w:val="28"/>
        </w:rPr>
        <w:t>ome.</w:t>
      </w:r>
    </w:p>
    <w:p w:rsidR="00D757DF" w:rsidRDefault="00CF650B" w:rsidP="00CF650B">
      <w:pPr>
        <w:ind w:right="1133"/>
        <w:jc w:val="both"/>
        <w:rPr>
          <w:sz w:val="28"/>
          <w:szCs w:val="28"/>
        </w:rPr>
      </w:pPr>
      <w:r>
        <w:rPr>
          <w:sz w:val="28"/>
          <w:szCs w:val="28"/>
        </w:rPr>
        <w:t>ASVenezia, Notarile, Testamenti, Bonifacio Soliani, b. 940, c. 794: in data 25.8.1529, Niccolò Duodo q. Marco  aggiunge un  codicillo al suo testamento ed appaiono quali testimoni Pietro Contarini q. Zaccaria cavaliere ed Antonio Bognolo q. Lorenzo.</w:t>
      </w:r>
      <w:bookmarkStart w:id="0" w:name="_GoBack"/>
      <w:bookmarkEnd w:id="0"/>
    </w:p>
    <w:p w:rsidR="00CF650B" w:rsidRDefault="00CF650B" w:rsidP="00D757DF">
      <w:pPr>
        <w:ind w:right="1133" w:firstLine="708"/>
        <w:jc w:val="both"/>
        <w:rPr>
          <w:sz w:val="28"/>
          <w:szCs w:val="28"/>
        </w:rPr>
      </w:pPr>
    </w:p>
    <w:p w:rsidR="00CF650B" w:rsidRPr="004F40DE" w:rsidRDefault="00CF650B" w:rsidP="00D757DF">
      <w:pPr>
        <w:ind w:right="1133" w:firstLine="708"/>
        <w:jc w:val="both"/>
        <w:rPr>
          <w:sz w:val="28"/>
          <w:szCs w:val="28"/>
        </w:rPr>
      </w:pPr>
    </w:p>
    <w:sectPr w:rsidR="00CF650B" w:rsidRPr="004F40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FA"/>
    <w:rsid w:val="0031757A"/>
    <w:rsid w:val="004F40DE"/>
    <w:rsid w:val="006C5E8C"/>
    <w:rsid w:val="00A75041"/>
    <w:rsid w:val="00C028FA"/>
    <w:rsid w:val="00CF650B"/>
    <w:rsid w:val="00D61B00"/>
    <w:rsid w:val="00D757DF"/>
    <w:rsid w:val="00D8406B"/>
    <w:rsid w:val="00F91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509</Words>
  <Characters>2906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2016-09-06T13:49:00Z</dcterms:created>
  <dcterms:modified xsi:type="dcterms:W3CDTF">2016-09-23T07:18:00Z</dcterms:modified>
</cp:coreProperties>
</file>