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43" w:rsidRDefault="00440DF5" w:rsidP="00440DF5">
      <w:pPr>
        <w:jc w:val="center"/>
      </w:pPr>
      <w:r>
        <w:rPr>
          <w:noProof/>
          <w:lang w:eastAsia="it-IT"/>
        </w:rPr>
        <w:drawing>
          <wp:inline distT="0" distB="0" distL="0" distR="0" wp14:anchorId="48EFB7D5" wp14:editId="6894C2BE">
            <wp:extent cx="3200376" cy="4910630"/>
            <wp:effectExtent l="0" t="0" r="63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376" cy="49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F5" w:rsidRDefault="00440DF5" w:rsidP="00440DF5">
      <w:pPr>
        <w:jc w:val="center"/>
      </w:pPr>
    </w:p>
    <w:p w:rsidR="00440DF5" w:rsidRDefault="00440DF5" w:rsidP="00440DF5">
      <w:pPr>
        <w:jc w:val="center"/>
      </w:pPr>
      <w:r>
        <w:t xml:space="preserve">P. Giovanni Dellapremessa all’opera </w:t>
      </w:r>
      <w:r>
        <w:rPr>
          <w:i/>
        </w:rPr>
        <w:t>Scienza della natura</w:t>
      </w:r>
      <w:r>
        <w:t xml:space="preserve"> Torre, incisione</w:t>
      </w:r>
    </w:p>
    <w:p w:rsidR="00440DF5" w:rsidRDefault="00440DF5" w:rsidP="00440DF5">
      <w:pPr>
        <w:jc w:val="center"/>
      </w:pPr>
    </w:p>
    <w:p w:rsidR="00440DF5" w:rsidRDefault="00440DF5" w:rsidP="00440DF5">
      <w:pPr>
        <w:jc w:val="center"/>
      </w:pPr>
      <w:r>
        <w:t>Riv. Congr., fasc. 133-134, P Marco Tentrio, Documenti sul P. G. Maria Della Torre, pag. 142-147</w:t>
      </w:r>
      <w:bookmarkStart w:id="0" w:name="_GoBack"/>
      <w:bookmarkEnd w:id="0"/>
    </w:p>
    <w:sectPr w:rsidR="00440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F5"/>
    <w:rsid w:val="00163543"/>
    <w:rsid w:val="004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2018-01-07T14:58:00Z</dcterms:created>
  <dcterms:modified xsi:type="dcterms:W3CDTF">2018-01-07T15:02:00Z</dcterms:modified>
</cp:coreProperties>
</file>