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A2" w:rsidRDefault="00281540">
      <w:pPr>
        <w:rPr>
          <w:sz w:val="32"/>
          <w:szCs w:val="32"/>
        </w:rPr>
      </w:pPr>
      <w:r>
        <w:rPr>
          <w:sz w:val="32"/>
          <w:szCs w:val="32"/>
        </w:rPr>
        <w:t>FR. MORO G. Battista</w:t>
      </w:r>
    </w:p>
    <w:p w:rsidR="00281540" w:rsidRDefault="00281540">
      <w:pPr>
        <w:rPr>
          <w:sz w:val="32"/>
          <w:szCs w:val="32"/>
        </w:rPr>
      </w:pPr>
    </w:p>
    <w:p w:rsidR="00281540" w:rsidRPr="00281540" w:rsidRDefault="00281540">
      <w:pPr>
        <w:rPr>
          <w:sz w:val="32"/>
          <w:szCs w:val="32"/>
        </w:rPr>
      </w:pPr>
      <w:r>
        <w:rPr>
          <w:sz w:val="32"/>
          <w:szCs w:val="32"/>
        </w:rPr>
        <w:t xml:space="preserve">Riv. Congr. fasc. 2, 1915, P. Giovanni </w:t>
      </w:r>
      <w:bookmarkStart w:id="0" w:name="_GoBack"/>
      <w:bookmarkEnd w:id="0"/>
      <w:r>
        <w:rPr>
          <w:sz w:val="32"/>
          <w:szCs w:val="32"/>
        </w:rPr>
        <w:t xml:space="preserve">Alcaini </w:t>
      </w:r>
      <w:r>
        <w:rPr>
          <w:i/>
          <w:sz w:val="32"/>
          <w:szCs w:val="32"/>
        </w:rPr>
        <w:t>Ven. Fr. Giovanni Battista detto il Moro</w:t>
      </w:r>
      <w:r>
        <w:rPr>
          <w:sz w:val="32"/>
          <w:szCs w:val="32"/>
        </w:rPr>
        <w:t>, pag. 39-41</w:t>
      </w:r>
    </w:p>
    <w:sectPr w:rsidR="00281540" w:rsidRPr="002815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540"/>
    <w:rsid w:val="001853A2"/>
    <w:rsid w:val="0028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2018-01-09T10:22:00Z</dcterms:created>
  <dcterms:modified xsi:type="dcterms:W3CDTF">2018-01-09T10:26:00Z</dcterms:modified>
</cp:coreProperties>
</file>