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DB" w:rsidRDefault="00EB0B02">
      <w:r>
        <w:t xml:space="preserve">RIV. CONGR. fasc. 55, P. Stoppiglia Angelo, </w:t>
      </w:r>
      <w:bookmarkStart w:id="0" w:name="_GoBack"/>
      <w:bookmarkEnd w:id="0"/>
      <w:r>
        <w:t>P. Ottavio Maria Paltrinieri di Mantova, 1765-1844, pag. 3-36</w:t>
      </w:r>
    </w:p>
    <w:sectPr w:rsidR="00593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02"/>
    <w:rsid w:val="005938DB"/>
    <w:rsid w:val="00E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2018-01-17T08:41:00Z</dcterms:created>
  <dcterms:modified xsi:type="dcterms:W3CDTF">2018-01-17T08:44:00Z</dcterms:modified>
</cp:coreProperties>
</file>