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67D" w:rsidRDefault="00226C07" w:rsidP="00226C07">
      <w:pPr>
        <w:jc w:val="center"/>
      </w:pPr>
      <w:r>
        <w:rPr>
          <w:noProof/>
          <w:lang w:eastAsia="it-IT"/>
        </w:rPr>
        <w:drawing>
          <wp:inline distT="0" distB="0" distL="0" distR="0" wp14:anchorId="26BAB427" wp14:editId="3F49C43B">
            <wp:extent cx="2222614" cy="3245017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22614" cy="3245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C07" w:rsidRDefault="00226C07" w:rsidP="00226C07">
      <w:pPr>
        <w:jc w:val="center"/>
      </w:pPr>
    </w:p>
    <w:p w:rsidR="00226C07" w:rsidRDefault="00226C07" w:rsidP="00226C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RIV. CONGR., fasc. 9, 1926, </w:t>
      </w:r>
      <w:r>
        <w:rPr>
          <w:i/>
          <w:sz w:val="28"/>
          <w:szCs w:val="28"/>
        </w:rPr>
        <w:t xml:space="preserve">Il P. Giovanni B. Turco, </w:t>
      </w:r>
      <w:r>
        <w:rPr>
          <w:sz w:val="28"/>
          <w:szCs w:val="28"/>
        </w:rPr>
        <w:t>pag. 65-83</w:t>
      </w:r>
    </w:p>
    <w:p w:rsidR="00696BA8" w:rsidRDefault="00696BA8" w:rsidP="00226C07">
      <w:pPr>
        <w:jc w:val="both"/>
        <w:rPr>
          <w:sz w:val="28"/>
          <w:szCs w:val="28"/>
        </w:rPr>
      </w:pPr>
      <w:r>
        <w:rPr>
          <w:sz w:val="28"/>
          <w:szCs w:val="28"/>
        </w:rPr>
        <w:t>Riv. Congr. fasc. 54, 1933, P. Gio. Battista Turco, pag. 420-432</w:t>
      </w:r>
    </w:p>
    <w:p w:rsidR="00696BA8" w:rsidRPr="00226C07" w:rsidRDefault="00696BA8" w:rsidP="00226C07">
      <w:pPr>
        <w:jc w:val="both"/>
        <w:rPr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3D4D3D6A" wp14:editId="5739ECC3">
            <wp:extent cx="3530781" cy="3733992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30781" cy="3733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6BA8" w:rsidRPr="00226C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07"/>
    <w:rsid w:val="00226C07"/>
    <w:rsid w:val="0029367D"/>
    <w:rsid w:val="0069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6C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6C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2018-01-10T08:58:00Z</dcterms:created>
  <dcterms:modified xsi:type="dcterms:W3CDTF">2018-01-17T08:33:00Z</dcterms:modified>
</cp:coreProperties>
</file>